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0" w:rsidRPr="002A264E" w:rsidRDefault="00152910" w:rsidP="00152910">
      <w:pPr>
        <w:spacing w:after="240"/>
        <w:jc w:val="center"/>
        <w:rPr>
          <w:b/>
          <w:sz w:val="34"/>
          <w:szCs w:val="34"/>
          <w:u w:val="single"/>
          <w:lang w:val="en-GB"/>
        </w:rPr>
      </w:pPr>
      <w:r w:rsidRPr="002A264E">
        <w:rPr>
          <w:b/>
          <w:sz w:val="34"/>
          <w:szCs w:val="34"/>
          <w:u w:val="single"/>
          <w:lang w:val="en-GB"/>
        </w:rPr>
        <w:t xml:space="preserve">CZECH REPUBLIC COUNTRY REPORT </w:t>
      </w:r>
    </w:p>
    <w:p w:rsidR="002A259C" w:rsidRPr="002A264E" w:rsidRDefault="00152910" w:rsidP="00152910">
      <w:pPr>
        <w:spacing w:after="120"/>
        <w:jc w:val="center"/>
        <w:rPr>
          <w:b/>
          <w:sz w:val="26"/>
          <w:szCs w:val="26"/>
          <w:lang w:val="en-GB"/>
        </w:rPr>
      </w:pPr>
      <w:r w:rsidRPr="002A264E">
        <w:rPr>
          <w:b/>
          <w:sz w:val="26"/>
          <w:szCs w:val="26"/>
          <w:lang w:val="en-GB"/>
        </w:rPr>
        <w:t xml:space="preserve">1) </w:t>
      </w:r>
      <w:r w:rsidR="002A259C" w:rsidRPr="002A264E">
        <w:rPr>
          <w:b/>
          <w:sz w:val="26"/>
          <w:szCs w:val="26"/>
          <w:lang w:val="en-GB"/>
        </w:rPr>
        <w:t xml:space="preserve">Short </w:t>
      </w:r>
      <w:r w:rsidR="002A259C" w:rsidRPr="00A25E72">
        <w:rPr>
          <w:b/>
          <w:sz w:val="26"/>
          <w:szCs w:val="26"/>
          <w:lang w:val="en-GB"/>
        </w:rPr>
        <w:t xml:space="preserve">introduction about volunteering in </w:t>
      </w:r>
      <w:r w:rsidR="001A7C37" w:rsidRPr="00A25E72">
        <w:rPr>
          <w:b/>
          <w:sz w:val="26"/>
          <w:szCs w:val="26"/>
          <w:lang w:val="en-GB"/>
        </w:rPr>
        <w:t>your</w:t>
      </w:r>
      <w:r w:rsidR="002A259C" w:rsidRPr="00A25E72">
        <w:rPr>
          <w:b/>
          <w:sz w:val="26"/>
          <w:szCs w:val="26"/>
          <w:lang w:val="en-GB"/>
        </w:rPr>
        <w:t xml:space="preserve"> country</w:t>
      </w:r>
    </w:p>
    <w:p w:rsidR="002A259C" w:rsidRPr="002A264E" w:rsidRDefault="00517383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t xml:space="preserve">Volunteering in the Czech Republic </w:t>
      </w:r>
      <w:r w:rsidR="001A7C37">
        <w:rPr>
          <w:lang w:val="en-GB"/>
        </w:rPr>
        <w:t>went through major changes</w:t>
      </w:r>
      <w:r w:rsidR="00467A81" w:rsidRPr="002A264E">
        <w:rPr>
          <w:lang w:val="en-GB"/>
        </w:rPr>
        <w:t xml:space="preserve"> over the past</w:t>
      </w:r>
      <w:r w:rsidR="001A7C37">
        <w:rPr>
          <w:lang w:val="en-GB"/>
        </w:rPr>
        <w:t xml:space="preserve"> 100 years</w:t>
      </w:r>
      <w:r w:rsidR="00467A81" w:rsidRPr="002A264E">
        <w:rPr>
          <w:lang w:val="en-GB"/>
        </w:rPr>
        <w:t xml:space="preserve">. </w:t>
      </w:r>
      <w:r w:rsidR="007854A9">
        <w:rPr>
          <w:lang w:val="en-GB"/>
        </w:rPr>
        <w:t>Substantial</w:t>
      </w:r>
      <w:r w:rsidR="00467A81" w:rsidRPr="002A264E">
        <w:rPr>
          <w:lang w:val="en-GB"/>
        </w:rPr>
        <w:t xml:space="preserve"> development of volunteerism and civic activism </w:t>
      </w:r>
      <w:r w:rsidR="001A7C37">
        <w:rPr>
          <w:lang w:val="en-GB"/>
        </w:rPr>
        <w:t>oc</w:t>
      </w:r>
      <w:r w:rsidR="007854A9">
        <w:rPr>
          <w:lang w:val="en-GB"/>
        </w:rPr>
        <w:t>c</w:t>
      </w:r>
      <w:r w:rsidR="001A7C37">
        <w:rPr>
          <w:lang w:val="en-GB"/>
        </w:rPr>
        <w:t>urred</w:t>
      </w:r>
      <w:r w:rsidR="00467A81" w:rsidRPr="002A264E">
        <w:rPr>
          <w:lang w:val="en-GB"/>
        </w:rPr>
        <w:t xml:space="preserve"> after 1918</w:t>
      </w:r>
      <w:r w:rsidR="000F5A2E" w:rsidRPr="002A264E">
        <w:rPr>
          <w:lang w:val="en-GB"/>
        </w:rPr>
        <w:t>:</w:t>
      </w:r>
      <w:r w:rsidR="00467A81" w:rsidRPr="002A264E">
        <w:rPr>
          <w:lang w:val="en-GB"/>
        </w:rPr>
        <w:t xml:space="preserve"> Czechoslovak independence. </w:t>
      </w:r>
      <w:r w:rsidR="000F5A2E" w:rsidRPr="002A264E">
        <w:rPr>
          <w:lang w:val="en-GB"/>
        </w:rPr>
        <w:t xml:space="preserve">Unfortunately, this beautiful period </w:t>
      </w:r>
      <w:r w:rsidR="00467A81" w:rsidRPr="002A264E">
        <w:rPr>
          <w:lang w:val="en-GB"/>
        </w:rPr>
        <w:t>was followed by a period of decline</w:t>
      </w:r>
      <w:r w:rsidR="000F5A2E" w:rsidRPr="002A264E">
        <w:rPr>
          <w:lang w:val="en-GB"/>
        </w:rPr>
        <w:t>:</w:t>
      </w:r>
      <w:r w:rsidR="00467A81" w:rsidRPr="002A264E">
        <w:rPr>
          <w:lang w:val="en-GB"/>
        </w:rPr>
        <w:t xml:space="preserve"> </w:t>
      </w:r>
      <w:r w:rsidR="001A7C37">
        <w:rPr>
          <w:lang w:val="en-GB"/>
        </w:rPr>
        <w:t>first</w:t>
      </w:r>
      <w:r w:rsidR="0047022B" w:rsidRPr="002A264E">
        <w:rPr>
          <w:lang w:val="en-GB"/>
        </w:rPr>
        <w:t xml:space="preserve"> </w:t>
      </w:r>
      <w:r w:rsidR="001A7C37">
        <w:rPr>
          <w:lang w:val="en-GB"/>
        </w:rPr>
        <w:t>with</w:t>
      </w:r>
      <w:r w:rsidR="000F5A2E" w:rsidRPr="002A264E">
        <w:rPr>
          <w:lang w:val="en-GB"/>
        </w:rPr>
        <w:t xml:space="preserve"> German occupation during </w:t>
      </w:r>
      <w:r w:rsidR="001A7C37">
        <w:rPr>
          <w:lang w:val="en-GB"/>
        </w:rPr>
        <w:t>the</w:t>
      </w:r>
      <w:r w:rsidR="000F5A2E" w:rsidRPr="002A264E">
        <w:rPr>
          <w:lang w:val="en-GB"/>
        </w:rPr>
        <w:t xml:space="preserve"> World War </w:t>
      </w:r>
      <w:r w:rsidR="001A7C37">
        <w:rPr>
          <w:lang w:val="en-GB"/>
        </w:rPr>
        <w:t xml:space="preserve">II </w:t>
      </w:r>
      <w:r w:rsidR="000F5A2E" w:rsidRPr="002A264E">
        <w:rPr>
          <w:lang w:val="en-GB"/>
        </w:rPr>
        <w:t xml:space="preserve">and second </w:t>
      </w:r>
      <w:r w:rsidR="00467A81" w:rsidRPr="002A264E">
        <w:rPr>
          <w:lang w:val="en-GB"/>
        </w:rPr>
        <w:t xml:space="preserve">after 1948 with the </w:t>
      </w:r>
      <w:r w:rsidR="001A7C37">
        <w:rPr>
          <w:lang w:val="en-GB"/>
        </w:rPr>
        <w:t>rise</w:t>
      </w:r>
      <w:r w:rsidR="00467A81" w:rsidRPr="002A264E">
        <w:rPr>
          <w:lang w:val="en-GB"/>
        </w:rPr>
        <w:t xml:space="preserve"> of socialism.</w:t>
      </w:r>
      <w:r w:rsidR="000F5A2E" w:rsidRPr="002A264E">
        <w:rPr>
          <w:lang w:val="en-GB"/>
        </w:rPr>
        <w:t xml:space="preserve"> </w:t>
      </w:r>
      <w:r w:rsidR="007854A9">
        <w:rPr>
          <w:lang w:val="en-GB"/>
        </w:rPr>
        <w:t>During the totalitarian regime the t</w:t>
      </w:r>
      <w:r w:rsidR="000F5A2E" w:rsidRPr="002A264E">
        <w:rPr>
          <w:lang w:val="en-GB"/>
        </w:rPr>
        <w:t xml:space="preserve">radition of voluntary work </w:t>
      </w:r>
      <w:r w:rsidR="007854A9">
        <w:rPr>
          <w:lang w:val="en-GB"/>
        </w:rPr>
        <w:t xml:space="preserve">was </w:t>
      </w:r>
      <w:r w:rsidR="000F5A2E" w:rsidRPr="002A264E">
        <w:rPr>
          <w:lang w:val="en-GB"/>
        </w:rPr>
        <w:t>violentl</w:t>
      </w:r>
      <w:r w:rsidR="007854A9">
        <w:rPr>
          <w:lang w:val="en-GB"/>
        </w:rPr>
        <w:t xml:space="preserve">y interrupted and </w:t>
      </w:r>
      <w:r w:rsidR="000F5A2E" w:rsidRPr="002A264E">
        <w:rPr>
          <w:lang w:val="en-GB"/>
        </w:rPr>
        <w:t xml:space="preserve">all </w:t>
      </w:r>
      <w:r w:rsidR="0077611A">
        <w:rPr>
          <w:lang w:val="en-GB"/>
        </w:rPr>
        <w:t xml:space="preserve">different </w:t>
      </w:r>
      <w:r w:rsidR="007854A9">
        <w:rPr>
          <w:lang w:val="en-GB"/>
        </w:rPr>
        <w:t>kinds of independent organization activities</w:t>
      </w:r>
      <w:r w:rsidR="000F5A2E" w:rsidRPr="002A264E">
        <w:rPr>
          <w:lang w:val="en-GB"/>
        </w:rPr>
        <w:t xml:space="preserve"> were purposefully and systemati</w:t>
      </w:r>
      <w:r w:rsidR="002A264E" w:rsidRPr="002A264E">
        <w:rPr>
          <w:lang w:val="en-GB"/>
        </w:rPr>
        <w:t>cally reduced or subordinated u</w:t>
      </w:r>
      <w:r w:rsidR="000F5A2E" w:rsidRPr="002A264E">
        <w:rPr>
          <w:lang w:val="en-GB"/>
        </w:rPr>
        <w:t>n</w:t>
      </w:r>
      <w:r w:rsidR="002A264E" w:rsidRPr="002A264E">
        <w:rPr>
          <w:lang w:val="en-GB"/>
        </w:rPr>
        <w:t>d</w:t>
      </w:r>
      <w:r w:rsidR="000F5A2E" w:rsidRPr="002A264E">
        <w:rPr>
          <w:lang w:val="en-GB"/>
        </w:rPr>
        <w:t xml:space="preserve">er the political leadership. Many people were forced to take part in “voluntary” projects and soon started to dislike and resent this form of </w:t>
      </w:r>
      <w:r w:rsidR="00642745">
        <w:rPr>
          <w:lang w:val="en-GB"/>
        </w:rPr>
        <w:t>forced “voluntary” activity. This</w:t>
      </w:r>
      <w:r w:rsidR="000F5A2E" w:rsidRPr="002A264E">
        <w:rPr>
          <w:lang w:val="en-GB"/>
        </w:rPr>
        <w:t xml:space="preserve"> situation </w:t>
      </w:r>
      <w:r w:rsidR="00642745">
        <w:rPr>
          <w:lang w:val="en-GB"/>
        </w:rPr>
        <w:t xml:space="preserve">slowly </w:t>
      </w:r>
      <w:r w:rsidR="000F5A2E" w:rsidRPr="002A264E">
        <w:rPr>
          <w:lang w:val="en-GB"/>
        </w:rPr>
        <w:t>began to change after the Velvet Revolution in November 1989. In the 2002</w:t>
      </w:r>
      <w:r w:rsidR="0006138C">
        <w:rPr>
          <w:lang w:val="en-GB"/>
        </w:rPr>
        <w:t xml:space="preserve"> the</w:t>
      </w:r>
      <w:r w:rsidR="000F5A2E" w:rsidRPr="002A264E">
        <w:rPr>
          <w:lang w:val="en-GB"/>
        </w:rPr>
        <w:t xml:space="preserve"> Act on the Voluntary Service</w:t>
      </w:r>
      <w:r w:rsidR="0006138C">
        <w:rPr>
          <w:lang w:val="en-GB"/>
        </w:rPr>
        <w:t xml:space="preserve"> </w:t>
      </w:r>
      <w:r w:rsidR="000F5A2E" w:rsidRPr="002A264E">
        <w:rPr>
          <w:lang w:val="en-GB"/>
        </w:rPr>
        <w:t xml:space="preserve">which </w:t>
      </w:r>
      <w:r w:rsidR="002A259C" w:rsidRPr="002A264E">
        <w:rPr>
          <w:lang w:val="en-GB"/>
        </w:rPr>
        <w:t>provides rules for the accreditation</w:t>
      </w:r>
      <w:r w:rsidR="0006138C">
        <w:rPr>
          <w:lang w:val="en-GB"/>
        </w:rPr>
        <w:t xml:space="preserve"> was adopted</w:t>
      </w:r>
      <w:r w:rsidR="002A259C" w:rsidRPr="002A264E">
        <w:rPr>
          <w:lang w:val="en-GB"/>
        </w:rPr>
        <w:t xml:space="preserve">; throughout the Czech Republic </w:t>
      </w:r>
      <w:r w:rsidR="002A264E">
        <w:rPr>
          <w:lang w:val="en-GB"/>
        </w:rPr>
        <w:t>were</w:t>
      </w:r>
      <w:r w:rsidR="0006138C">
        <w:rPr>
          <w:lang w:val="en-GB"/>
        </w:rPr>
        <w:t xml:space="preserve"> founded new volunteer cent</w:t>
      </w:r>
      <w:r w:rsidR="002A259C" w:rsidRPr="002A264E">
        <w:rPr>
          <w:lang w:val="en-GB"/>
        </w:rPr>
        <w:t>r</w:t>
      </w:r>
      <w:r w:rsidR="0006138C">
        <w:rPr>
          <w:lang w:val="en-GB"/>
        </w:rPr>
        <w:t>es</w:t>
      </w:r>
      <w:r w:rsidR="002A259C" w:rsidRPr="002A264E">
        <w:rPr>
          <w:lang w:val="en-GB"/>
        </w:rPr>
        <w:t xml:space="preserve"> whose mission </w:t>
      </w:r>
      <w:r w:rsidR="002A264E">
        <w:rPr>
          <w:lang w:val="en-GB"/>
        </w:rPr>
        <w:t>was</w:t>
      </w:r>
      <w:r w:rsidR="002A259C" w:rsidRPr="002A264E">
        <w:rPr>
          <w:lang w:val="en-GB"/>
        </w:rPr>
        <w:t xml:space="preserve"> to promote and develop volunteering in society;</w:t>
      </w:r>
      <w:r w:rsidR="0077611A">
        <w:rPr>
          <w:lang w:val="en-GB"/>
        </w:rPr>
        <w:t xml:space="preserve"> there was an</w:t>
      </w:r>
      <w:r w:rsidR="002A259C" w:rsidRPr="002A264E">
        <w:rPr>
          <w:lang w:val="en-GB"/>
        </w:rPr>
        <w:t xml:space="preserve"> </w:t>
      </w:r>
      <w:r w:rsidR="0006138C">
        <w:rPr>
          <w:lang w:val="en-GB"/>
        </w:rPr>
        <w:t>increase</w:t>
      </w:r>
      <w:r w:rsidR="0077611A">
        <w:rPr>
          <w:lang w:val="en-GB"/>
        </w:rPr>
        <w:t xml:space="preserve"> in number</w:t>
      </w:r>
      <w:r w:rsidR="0006138C">
        <w:rPr>
          <w:lang w:val="en-GB"/>
        </w:rPr>
        <w:t xml:space="preserve"> of </w:t>
      </w:r>
      <w:r w:rsidR="002A259C" w:rsidRPr="002A264E">
        <w:rPr>
          <w:lang w:val="en-GB"/>
        </w:rPr>
        <w:t>new non-profit orga</w:t>
      </w:r>
      <w:r w:rsidR="002A264E">
        <w:rPr>
          <w:lang w:val="en-GB"/>
        </w:rPr>
        <w:t xml:space="preserve">nizations </w:t>
      </w:r>
      <w:r w:rsidR="0006138C">
        <w:rPr>
          <w:lang w:val="en-GB"/>
        </w:rPr>
        <w:t xml:space="preserve">that </w:t>
      </w:r>
      <w:r w:rsidR="009E59CF" w:rsidRPr="009E59CF">
        <w:rPr>
          <w:lang w:val="en-GB"/>
        </w:rPr>
        <w:t xml:space="preserve">began to perceive the volunteers </w:t>
      </w:r>
      <w:r w:rsidR="002A259C" w:rsidRPr="002A264E">
        <w:rPr>
          <w:lang w:val="en-GB"/>
        </w:rPr>
        <w:t>not only as a supplement to their services but as the main source of help.</w:t>
      </w:r>
    </w:p>
    <w:p w:rsidR="00BB2AB4" w:rsidRPr="002A264E" w:rsidRDefault="00BB2AB4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t xml:space="preserve">Since that time volunteering </w:t>
      </w:r>
      <w:r w:rsidR="0006138C">
        <w:rPr>
          <w:lang w:val="en-GB"/>
        </w:rPr>
        <w:t>has an ongoing development</w:t>
      </w:r>
      <w:r w:rsidRPr="002A264E">
        <w:rPr>
          <w:lang w:val="en-GB"/>
        </w:rPr>
        <w:t xml:space="preserve"> to which many research studies</w:t>
      </w:r>
      <w:r w:rsidR="00DD10E1" w:rsidRPr="002A264E">
        <w:rPr>
          <w:rStyle w:val="Znakapoznpodarou"/>
          <w:lang w:val="en-GB"/>
        </w:rPr>
        <w:footnoteReference w:id="1"/>
      </w:r>
      <w:r w:rsidR="0006138C">
        <w:rPr>
          <w:lang w:val="en-GB"/>
        </w:rPr>
        <w:t xml:space="preserve"> pay an</w:t>
      </w:r>
      <w:r w:rsidRPr="002A264E">
        <w:rPr>
          <w:lang w:val="en-GB"/>
        </w:rPr>
        <w:t xml:space="preserve"> attention. </w:t>
      </w:r>
    </w:p>
    <w:p w:rsidR="00DD10E1" w:rsidRPr="002A264E" w:rsidRDefault="00DD10E1" w:rsidP="00DD10E1">
      <w:pPr>
        <w:spacing w:after="120"/>
        <w:jc w:val="both"/>
        <w:rPr>
          <w:lang w:val="en-GB"/>
        </w:rPr>
      </w:pPr>
    </w:p>
    <w:p w:rsidR="00DD10E1" w:rsidRPr="002A264E" w:rsidRDefault="00DD10E1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t xml:space="preserve">Study on </w:t>
      </w:r>
      <w:r w:rsidRPr="002A264E">
        <w:rPr>
          <w:b/>
          <w:lang w:val="en-GB"/>
        </w:rPr>
        <w:t>Volunteering in the European Union</w:t>
      </w:r>
      <w:r w:rsidR="0006138C">
        <w:rPr>
          <w:b/>
          <w:lang w:val="en-GB"/>
        </w:rPr>
        <w:t xml:space="preserve"> - Country report Czech Republic</w:t>
      </w:r>
      <w:r w:rsidRPr="002A264E">
        <w:rPr>
          <w:lang w:val="en-GB"/>
        </w:rPr>
        <w:t xml:space="preserve"> focuses on general information about volunteering in</w:t>
      </w:r>
      <w:r w:rsidR="0048224F">
        <w:rPr>
          <w:lang w:val="en-GB"/>
        </w:rPr>
        <w:t xml:space="preserve"> the Czech R</w:t>
      </w:r>
      <w:r w:rsidRPr="002A264E">
        <w:rPr>
          <w:lang w:val="en-GB"/>
        </w:rPr>
        <w:t xml:space="preserve">epublic, institutional framework, economic dimension of volunteering, cultural, social and environmental dimensions, volunteering in the context of education and training. To illustrate </w:t>
      </w:r>
      <w:r w:rsidR="0048224F">
        <w:rPr>
          <w:lang w:val="en-GB"/>
        </w:rPr>
        <w:t>different perspectives we show 2 out of many examples</w:t>
      </w:r>
      <w:r w:rsidRPr="002A264E">
        <w:rPr>
          <w:lang w:val="en-GB"/>
        </w:rPr>
        <w:t>:</w:t>
      </w:r>
    </w:p>
    <w:p w:rsidR="00B842DA" w:rsidRPr="002A264E" w:rsidRDefault="003F4D6B" w:rsidP="00DD10E1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Age of volunteers:</w:t>
      </w:r>
      <w:r w:rsidR="0048224F">
        <w:rPr>
          <w:lang w:val="en-GB"/>
        </w:rPr>
        <w:t xml:space="preserve"> Research shows</w:t>
      </w:r>
      <w:r w:rsidRPr="002A264E">
        <w:rPr>
          <w:lang w:val="en-GB"/>
        </w:rPr>
        <w:t xml:space="preserve"> that most voluntee</w:t>
      </w:r>
      <w:r w:rsidR="0048224F">
        <w:rPr>
          <w:lang w:val="en-GB"/>
        </w:rPr>
        <w:t xml:space="preserve">rs are less than 34 years old (up to 75%). In two case studies the age group 16-24 turned out to be </w:t>
      </w:r>
      <w:r w:rsidRPr="002A264E">
        <w:rPr>
          <w:lang w:val="en-GB"/>
        </w:rPr>
        <w:t xml:space="preserve">the most populous one, in one case </w:t>
      </w:r>
      <w:r w:rsidR="0048224F">
        <w:rPr>
          <w:lang w:val="en-GB"/>
        </w:rPr>
        <w:t xml:space="preserve">study it was the </w:t>
      </w:r>
      <w:r w:rsidRPr="002A264E">
        <w:rPr>
          <w:lang w:val="en-GB"/>
        </w:rPr>
        <w:t>age group</w:t>
      </w:r>
      <w:r w:rsidR="0048224F">
        <w:rPr>
          <w:lang w:val="en-GB"/>
        </w:rPr>
        <w:t xml:space="preserve"> 25-34. The </w:t>
      </w:r>
      <w:r w:rsidRPr="002A264E">
        <w:rPr>
          <w:lang w:val="en-GB"/>
        </w:rPr>
        <w:t>age group</w:t>
      </w:r>
      <w:r w:rsidR="0048224F">
        <w:rPr>
          <w:lang w:val="en-GB"/>
        </w:rPr>
        <w:t xml:space="preserve"> 45-54</w:t>
      </w:r>
      <w:r w:rsidR="005E12DB">
        <w:rPr>
          <w:lang w:val="en-GB"/>
        </w:rPr>
        <w:t xml:space="preserve"> represents</w:t>
      </w:r>
      <w:r w:rsidRPr="002A264E">
        <w:rPr>
          <w:lang w:val="en-GB"/>
        </w:rPr>
        <w:t xml:space="preserve"> by far the smallest group (one interviewee estimated as little as 2%).</w:t>
      </w:r>
    </w:p>
    <w:p w:rsidR="00DD10E1" w:rsidRPr="002A264E" w:rsidRDefault="00DD10E1" w:rsidP="00DD10E1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Gender of volunteers:</w:t>
      </w:r>
      <w:r w:rsidR="005E12DB">
        <w:rPr>
          <w:lang w:val="en-GB"/>
        </w:rPr>
        <w:t xml:space="preserve"> Research shows</w:t>
      </w:r>
      <w:r w:rsidRPr="002A264E">
        <w:rPr>
          <w:lang w:val="en-GB"/>
        </w:rPr>
        <w:t xml:space="preserve"> that more women than men</w:t>
      </w:r>
      <w:r w:rsidR="002A264E">
        <w:rPr>
          <w:lang w:val="en-GB"/>
        </w:rPr>
        <w:t xml:space="preserve"> are</w:t>
      </w:r>
      <w:r w:rsidRPr="002A264E">
        <w:rPr>
          <w:lang w:val="en-GB"/>
        </w:rPr>
        <w:t xml:space="preserve"> involved in volunteering in the Czech Republic (39% of women compared to 29</w:t>
      </w:r>
      <w:r w:rsidR="005E12DB">
        <w:rPr>
          <w:lang w:val="en-GB"/>
        </w:rPr>
        <w:t>% of men responded that they ever</w:t>
      </w:r>
      <w:r w:rsidRPr="002A264E">
        <w:rPr>
          <w:lang w:val="en-GB"/>
        </w:rPr>
        <w:t xml:space="preserve"> volunteered).</w:t>
      </w:r>
    </w:p>
    <w:p w:rsidR="00DD10E1" w:rsidRPr="002A264E" w:rsidRDefault="00DD10E1">
      <w:pPr>
        <w:rPr>
          <w:lang w:val="en-GB"/>
        </w:rPr>
      </w:pPr>
      <w:r w:rsidRPr="002A264E">
        <w:rPr>
          <w:lang w:val="en-GB"/>
        </w:rPr>
        <w:br w:type="page"/>
      </w:r>
    </w:p>
    <w:p w:rsidR="004C1793" w:rsidRPr="002A264E" w:rsidRDefault="00B842DA" w:rsidP="00152910">
      <w:pPr>
        <w:spacing w:before="240" w:after="120"/>
        <w:jc w:val="both"/>
        <w:rPr>
          <w:lang w:val="en-GB"/>
        </w:rPr>
      </w:pPr>
      <w:r w:rsidRPr="002A264E">
        <w:rPr>
          <w:lang w:val="en-GB"/>
        </w:rPr>
        <w:lastRenderedPageBreak/>
        <w:t>Study “</w:t>
      </w:r>
      <w:r w:rsidRPr="002A264E">
        <w:rPr>
          <w:b/>
          <w:lang w:val="en-GB"/>
        </w:rPr>
        <w:t>Patterns and values of volunteering in</w:t>
      </w:r>
      <w:r w:rsidR="00F249E4">
        <w:rPr>
          <w:b/>
          <w:lang w:val="en-GB"/>
        </w:rPr>
        <w:t xml:space="preserve"> the</w:t>
      </w:r>
      <w:r w:rsidRPr="002A264E">
        <w:rPr>
          <w:b/>
          <w:lang w:val="en-GB"/>
        </w:rPr>
        <w:t xml:space="preserve"> Cz</w:t>
      </w:r>
      <w:r w:rsidR="005E12DB">
        <w:rPr>
          <w:b/>
          <w:lang w:val="en-GB"/>
        </w:rPr>
        <w:t>ech Republic on the rise of 21.</w:t>
      </w:r>
      <w:r w:rsidRPr="002A264E">
        <w:rPr>
          <w:b/>
          <w:lang w:val="en-GB"/>
        </w:rPr>
        <w:t>century</w:t>
      </w:r>
      <w:r w:rsidRPr="002A264E">
        <w:rPr>
          <w:lang w:val="en-GB"/>
        </w:rPr>
        <w:t xml:space="preserve">” </w:t>
      </w:r>
      <w:r w:rsidR="005E12DB">
        <w:rPr>
          <w:lang w:val="en-GB"/>
        </w:rPr>
        <w:t xml:space="preserve">is </w:t>
      </w:r>
      <w:r w:rsidR="004C1793" w:rsidRPr="002A264E">
        <w:rPr>
          <w:lang w:val="en-GB"/>
        </w:rPr>
        <w:t>focused on examining the situation of volunteering from different perspectives.</w:t>
      </w:r>
      <w:r w:rsidR="00AD3A9E" w:rsidRPr="002A264E">
        <w:rPr>
          <w:lang w:val="en-GB"/>
        </w:rPr>
        <w:t xml:space="preserve"> To illustrate </w:t>
      </w:r>
      <w:r w:rsidR="00F249E4">
        <w:rPr>
          <w:lang w:val="en-GB"/>
        </w:rPr>
        <w:t xml:space="preserve">different monitored perspectives </w:t>
      </w:r>
      <w:r w:rsidR="00AD3A9E" w:rsidRPr="002A264E">
        <w:rPr>
          <w:lang w:val="en-GB"/>
        </w:rPr>
        <w:t xml:space="preserve">we show 3 </w:t>
      </w:r>
      <w:r w:rsidR="00F249E4">
        <w:rPr>
          <w:lang w:val="en-GB"/>
        </w:rPr>
        <w:t>out of many</w:t>
      </w:r>
      <w:r w:rsidR="00616004">
        <w:rPr>
          <w:lang w:val="en-GB"/>
        </w:rPr>
        <w:t xml:space="preserve"> here</w:t>
      </w:r>
      <w:r w:rsidR="00AD3A9E" w:rsidRPr="002A264E">
        <w:rPr>
          <w:lang w:val="en-GB"/>
        </w:rPr>
        <w:t>:</w:t>
      </w:r>
      <w:r w:rsidR="005E12DB">
        <w:rPr>
          <w:lang w:val="en-GB"/>
        </w:rPr>
        <w:t xml:space="preserve"> </w:t>
      </w:r>
    </w:p>
    <w:p w:rsidR="004C1793" w:rsidRPr="002A264E" w:rsidRDefault="004C1793" w:rsidP="00DD10E1">
      <w:pPr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Length of volunteering for one organization:</w:t>
      </w:r>
      <w:r w:rsidRPr="002A264E">
        <w:rPr>
          <w:lang w:val="en-GB"/>
        </w:rPr>
        <w:t xml:space="preserve"> Research shows</w:t>
      </w:r>
      <w:r w:rsidR="005E12DB">
        <w:rPr>
          <w:lang w:val="en-GB"/>
        </w:rPr>
        <w:t xml:space="preserve"> that 25</w:t>
      </w:r>
      <w:r w:rsidR="002A264E">
        <w:rPr>
          <w:lang w:val="en-GB"/>
        </w:rPr>
        <w:t>%</w:t>
      </w:r>
      <w:r w:rsidRPr="002A264E">
        <w:rPr>
          <w:lang w:val="en-GB"/>
        </w:rPr>
        <w:t xml:space="preserve"> </w:t>
      </w:r>
      <w:r w:rsidR="005E12DB">
        <w:rPr>
          <w:lang w:val="en-GB"/>
        </w:rPr>
        <w:t xml:space="preserve">of </w:t>
      </w:r>
      <w:r w:rsidRPr="002A264E">
        <w:rPr>
          <w:lang w:val="en-GB"/>
        </w:rPr>
        <w:t>volunteers are active in the same or</w:t>
      </w:r>
      <w:r w:rsidR="005E12DB">
        <w:rPr>
          <w:lang w:val="en-GB"/>
        </w:rPr>
        <w:t>ganization less than 1 year; 16</w:t>
      </w:r>
      <w:r w:rsidRPr="002A264E">
        <w:rPr>
          <w:lang w:val="en-GB"/>
        </w:rPr>
        <w:t xml:space="preserve">% </w:t>
      </w:r>
      <w:r w:rsidR="005E12DB">
        <w:rPr>
          <w:lang w:val="en-GB"/>
        </w:rPr>
        <w:t xml:space="preserve">of </w:t>
      </w:r>
      <w:r w:rsidRPr="002A264E">
        <w:rPr>
          <w:lang w:val="en-GB"/>
        </w:rPr>
        <w:t>volunteers are active in the same organizatio</w:t>
      </w:r>
      <w:r w:rsidR="005E12DB">
        <w:rPr>
          <w:lang w:val="en-GB"/>
        </w:rPr>
        <w:t>n for a period of 2-3 years; 15</w:t>
      </w:r>
      <w:r w:rsidRPr="002A264E">
        <w:rPr>
          <w:lang w:val="en-GB"/>
        </w:rPr>
        <w:t>%</w:t>
      </w:r>
      <w:r w:rsidR="005E12DB">
        <w:rPr>
          <w:lang w:val="en-GB"/>
        </w:rPr>
        <w:t xml:space="preserve"> of</w:t>
      </w:r>
      <w:r w:rsidRPr="002A264E">
        <w:rPr>
          <w:lang w:val="en-GB"/>
        </w:rPr>
        <w:t xml:space="preserve"> volunteers are active in the same organization for</w:t>
      </w:r>
      <w:r w:rsidR="005E12DB">
        <w:rPr>
          <w:lang w:val="en-GB"/>
        </w:rPr>
        <w:t xml:space="preserve"> a period of 4-5 years; 17</w:t>
      </w:r>
      <w:r w:rsidR="002A264E">
        <w:rPr>
          <w:lang w:val="en-GB"/>
        </w:rPr>
        <w:t>%</w:t>
      </w:r>
      <w:r w:rsidR="005E12DB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 xml:space="preserve">volunteers are active in the same organization for </w:t>
      </w:r>
      <w:r w:rsidR="005E12DB">
        <w:rPr>
          <w:lang w:val="en-GB"/>
        </w:rPr>
        <w:t>a period of 6-10 years; 29</w:t>
      </w:r>
      <w:r w:rsidR="002A264E">
        <w:rPr>
          <w:lang w:val="en-GB"/>
        </w:rPr>
        <w:t>%</w:t>
      </w:r>
      <w:r w:rsidR="005E12DB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 xml:space="preserve">volunteers are active in the same organization </w:t>
      </w:r>
      <w:r w:rsidR="0032542F">
        <w:rPr>
          <w:lang w:val="en-GB"/>
        </w:rPr>
        <w:t>for more</w:t>
      </w:r>
      <w:r w:rsidRPr="002A264E">
        <w:rPr>
          <w:lang w:val="en-GB"/>
        </w:rPr>
        <w:t xml:space="preserve"> than 10 years.</w:t>
      </w:r>
    </w:p>
    <w:p w:rsidR="004C1793" w:rsidRPr="002A264E" w:rsidRDefault="004C1793" w:rsidP="00DD10E1">
      <w:pPr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Regularity of volunteering</w:t>
      </w:r>
      <w:r w:rsidR="0032542F">
        <w:rPr>
          <w:lang w:val="en-GB"/>
        </w:rPr>
        <w:t>: Research shows that 4</w:t>
      </w:r>
      <w:r w:rsidR="002A264E">
        <w:rPr>
          <w:lang w:val="en-GB"/>
        </w:rPr>
        <w:t>%</w:t>
      </w:r>
      <w:r w:rsidR="0032542F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 xml:space="preserve">volunteers </w:t>
      </w:r>
      <w:r w:rsidR="0032542F">
        <w:rPr>
          <w:lang w:val="en-GB"/>
        </w:rPr>
        <w:t>are volunteering daily; 33</w:t>
      </w:r>
      <w:r w:rsidR="002A264E">
        <w:rPr>
          <w:lang w:val="en-GB"/>
        </w:rPr>
        <w:t xml:space="preserve">% </w:t>
      </w:r>
      <w:r w:rsidR="0032542F">
        <w:rPr>
          <w:lang w:val="en-GB"/>
        </w:rPr>
        <w:t xml:space="preserve">of </w:t>
      </w:r>
      <w:r w:rsidRPr="002A264E">
        <w:rPr>
          <w:lang w:val="en-GB"/>
        </w:rPr>
        <w:t>volunte</w:t>
      </w:r>
      <w:r w:rsidR="0032542F">
        <w:rPr>
          <w:lang w:val="en-GB"/>
        </w:rPr>
        <w:t>ers are volunteering weekly; 37</w:t>
      </w:r>
      <w:r w:rsidRPr="002A264E">
        <w:rPr>
          <w:lang w:val="en-GB"/>
        </w:rPr>
        <w:t>%</w:t>
      </w:r>
      <w:r w:rsidR="0032542F">
        <w:rPr>
          <w:lang w:val="en-GB"/>
        </w:rPr>
        <w:t xml:space="preserve"> of</w:t>
      </w:r>
      <w:r w:rsidRPr="002A264E">
        <w:rPr>
          <w:lang w:val="en-GB"/>
        </w:rPr>
        <w:t xml:space="preserve"> </w:t>
      </w:r>
      <w:r w:rsidR="00AD3A9E" w:rsidRPr="002A264E">
        <w:rPr>
          <w:lang w:val="en-GB"/>
        </w:rPr>
        <w:t>volunteers ar</w:t>
      </w:r>
      <w:r w:rsidR="0032542F">
        <w:rPr>
          <w:lang w:val="en-GB"/>
        </w:rPr>
        <w:t>e volunteering monthly; 17</w:t>
      </w:r>
      <w:r w:rsidR="002A264E">
        <w:rPr>
          <w:lang w:val="en-GB"/>
        </w:rPr>
        <w:t>%</w:t>
      </w:r>
      <w:r w:rsidR="0032542F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="00AD3A9E" w:rsidRPr="002A264E">
        <w:rPr>
          <w:lang w:val="en-GB"/>
        </w:rPr>
        <w:t>volunteers are volun</w:t>
      </w:r>
      <w:r w:rsidR="0032542F">
        <w:rPr>
          <w:lang w:val="en-GB"/>
        </w:rPr>
        <w:t>teering 4 times per year; 9</w:t>
      </w:r>
      <w:r w:rsidR="002A264E">
        <w:rPr>
          <w:lang w:val="en-GB"/>
        </w:rPr>
        <w:t>%</w:t>
      </w:r>
      <w:r w:rsidR="0032542F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="00AD3A9E" w:rsidRPr="002A264E">
        <w:rPr>
          <w:lang w:val="en-GB"/>
        </w:rPr>
        <w:t>volunteers are volunteering 1-2 times per year.</w:t>
      </w:r>
    </w:p>
    <w:p w:rsidR="00F27DF0" w:rsidRPr="002A264E" w:rsidRDefault="004C1793" w:rsidP="00DD10E1">
      <w:pPr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C</w:t>
      </w:r>
      <w:r w:rsidR="00996028">
        <w:rPr>
          <w:u w:val="single"/>
          <w:lang w:val="en-GB"/>
        </w:rPr>
        <w:t>omparison of</w:t>
      </w:r>
      <w:r w:rsidR="0032542F">
        <w:rPr>
          <w:u w:val="single"/>
          <w:lang w:val="en-GB"/>
        </w:rPr>
        <w:t xml:space="preserve"> </w:t>
      </w:r>
      <w:r w:rsidR="00B842DA" w:rsidRPr="002A264E">
        <w:rPr>
          <w:u w:val="single"/>
          <w:lang w:val="en-GB"/>
        </w:rPr>
        <w:t>way</w:t>
      </w:r>
      <w:r w:rsidR="0032542F">
        <w:rPr>
          <w:u w:val="single"/>
          <w:lang w:val="en-GB"/>
        </w:rPr>
        <w:t>s</w:t>
      </w:r>
      <w:r w:rsidR="00B842DA" w:rsidRPr="002A264E">
        <w:rPr>
          <w:u w:val="single"/>
          <w:lang w:val="en-GB"/>
        </w:rPr>
        <w:t xml:space="preserve"> </w:t>
      </w:r>
      <w:r w:rsidR="00996028">
        <w:rPr>
          <w:u w:val="single"/>
          <w:lang w:val="en-GB"/>
        </w:rPr>
        <w:t>how to get</w:t>
      </w:r>
      <w:r w:rsidR="00F27DF0" w:rsidRPr="002A264E">
        <w:rPr>
          <w:u w:val="single"/>
          <w:lang w:val="en-GB"/>
        </w:rPr>
        <w:t xml:space="preserve"> volunteers:</w:t>
      </w:r>
      <w:r w:rsidRPr="002A264E">
        <w:rPr>
          <w:lang w:val="en-GB"/>
        </w:rPr>
        <w:t xml:space="preserve"> </w:t>
      </w:r>
      <w:r w:rsidR="00996028">
        <w:rPr>
          <w:lang w:val="en-GB"/>
        </w:rPr>
        <w:t>Research shows that 47</w:t>
      </w:r>
      <w:r w:rsidR="002A264E">
        <w:rPr>
          <w:lang w:val="en-GB"/>
        </w:rPr>
        <w:t>%</w:t>
      </w:r>
      <w:r w:rsidR="00996028">
        <w:rPr>
          <w:lang w:val="en-GB"/>
        </w:rPr>
        <w:t xml:space="preserve"> of</w:t>
      </w:r>
      <w:r w:rsidR="00F27DF0" w:rsidRPr="002A264E">
        <w:rPr>
          <w:lang w:val="en-GB"/>
        </w:rPr>
        <w:t xml:space="preserve"> volunt</w:t>
      </w:r>
      <w:r w:rsidR="00996028">
        <w:rPr>
          <w:lang w:val="en-GB"/>
        </w:rPr>
        <w:t>eers</w:t>
      </w:r>
      <w:r w:rsidR="002A264E">
        <w:rPr>
          <w:lang w:val="en-GB"/>
        </w:rPr>
        <w:t xml:space="preserve"> who </w:t>
      </w:r>
      <w:r w:rsidR="00F27DF0" w:rsidRPr="002A264E">
        <w:rPr>
          <w:lang w:val="en-GB"/>
        </w:rPr>
        <w:t xml:space="preserve">decided for volunteering learned about this possibility from </w:t>
      </w:r>
      <w:r w:rsidR="00996028">
        <w:rPr>
          <w:lang w:val="en-GB"/>
        </w:rPr>
        <w:t>their relatives and friends; 12</w:t>
      </w:r>
      <w:r w:rsidR="00F27DF0" w:rsidRPr="002A264E">
        <w:rPr>
          <w:lang w:val="en-GB"/>
        </w:rPr>
        <w:t xml:space="preserve">% </w:t>
      </w:r>
      <w:r w:rsidR="00996028">
        <w:rPr>
          <w:lang w:val="en-GB"/>
        </w:rPr>
        <w:t xml:space="preserve">of </w:t>
      </w:r>
      <w:r w:rsidR="00F27DF0" w:rsidRPr="002A264E">
        <w:rPr>
          <w:lang w:val="en-GB"/>
        </w:rPr>
        <w:t>volunteers learned about it from thei</w:t>
      </w:r>
      <w:r w:rsidR="002A264E">
        <w:rPr>
          <w:lang w:val="en-GB"/>
        </w:rPr>
        <w:t xml:space="preserve">r </w:t>
      </w:r>
      <w:r w:rsidR="0082003D">
        <w:rPr>
          <w:lang w:val="en-GB"/>
        </w:rPr>
        <w:t>colleagues</w:t>
      </w:r>
      <w:r w:rsidR="00996028">
        <w:rPr>
          <w:lang w:val="en-GB"/>
        </w:rPr>
        <w:t xml:space="preserve"> at</w:t>
      </w:r>
      <w:r w:rsidR="002A264E">
        <w:rPr>
          <w:lang w:val="en-GB"/>
        </w:rPr>
        <w:t xml:space="preserve"> w</w:t>
      </w:r>
      <w:r w:rsidR="00996028">
        <w:rPr>
          <w:lang w:val="en-GB"/>
        </w:rPr>
        <w:t>ork and 38</w:t>
      </w:r>
      <w:r w:rsidR="002A264E">
        <w:rPr>
          <w:lang w:val="en-GB"/>
        </w:rPr>
        <w:t>%</w:t>
      </w:r>
      <w:r w:rsidR="00996028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="00F27DF0" w:rsidRPr="002A264E">
        <w:rPr>
          <w:lang w:val="en-GB"/>
        </w:rPr>
        <w:t>volunteers began v</w:t>
      </w:r>
      <w:r w:rsidR="00996028">
        <w:rPr>
          <w:lang w:val="en-GB"/>
        </w:rPr>
        <w:t>olunteering within the organization</w:t>
      </w:r>
      <w:r w:rsidR="00F27DF0" w:rsidRPr="002A264E">
        <w:rPr>
          <w:lang w:val="en-GB"/>
        </w:rPr>
        <w:t xml:space="preserve"> where they </w:t>
      </w:r>
      <w:r w:rsidR="00616004">
        <w:rPr>
          <w:lang w:val="en-GB"/>
        </w:rPr>
        <w:t>were</w:t>
      </w:r>
      <w:r w:rsidR="00F27DF0" w:rsidRPr="002A264E">
        <w:rPr>
          <w:lang w:val="en-GB"/>
        </w:rPr>
        <w:t xml:space="preserve"> members. Only </w:t>
      </w:r>
      <w:r w:rsidR="00996028">
        <w:rPr>
          <w:lang w:val="en-GB"/>
        </w:rPr>
        <w:t>9</w:t>
      </w:r>
      <w:r w:rsidR="002A264E">
        <w:rPr>
          <w:lang w:val="en-GB"/>
        </w:rPr>
        <w:t>%</w:t>
      </w:r>
      <w:r w:rsidR="00996028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="00F27DF0" w:rsidRPr="002A264E">
        <w:rPr>
          <w:lang w:val="en-GB"/>
        </w:rPr>
        <w:t xml:space="preserve">volunteers </w:t>
      </w:r>
      <w:r w:rsidR="0032542F">
        <w:rPr>
          <w:lang w:val="en-GB"/>
        </w:rPr>
        <w:t xml:space="preserve">decided to volunteer </w:t>
      </w:r>
      <w:r w:rsidR="00F27DF0" w:rsidRPr="002A264E">
        <w:rPr>
          <w:lang w:val="en-GB"/>
        </w:rPr>
        <w:t xml:space="preserve">due to </w:t>
      </w:r>
      <w:r w:rsidR="00B842DA" w:rsidRPr="002A264E">
        <w:rPr>
          <w:lang w:val="en-GB"/>
        </w:rPr>
        <w:t>advertise</w:t>
      </w:r>
      <w:r w:rsidR="0032542F">
        <w:rPr>
          <w:lang w:val="en-GB"/>
        </w:rPr>
        <w:t>ments</w:t>
      </w:r>
      <w:r w:rsidR="00F27DF0" w:rsidRPr="002A264E">
        <w:rPr>
          <w:lang w:val="en-GB"/>
        </w:rPr>
        <w:t xml:space="preserve"> </w:t>
      </w:r>
      <w:r w:rsidR="00B842DA" w:rsidRPr="002A264E">
        <w:rPr>
          <w:lang w:val="en-GB"/>
        </w:rPr>
        <w:t>in the</w:t>
      </w:r>
      <w:r w:rsidR="00F27DF0" w:rsidRPr="002A264E">
        <w:rPr>
          <w:lang w:val="en-GB"/>
        </w:rPr>
        <w:t xml:space="preserve"> </w:t>
      </w:r>
      <w:r w:rsidR="00B842DA" w:rsidRPr="002A264E">
        <w:rPr>
          <w:lang w:val="en-GB"/>
        </w:rPr>
        <w:t>internet,</w:t>
      </w:r>
      <w:r w:rsidR="00F27DF0" w:rsidRPr="002A264E">
        <w:rPr>
          <w:lang w:val="en-GB"/>
        </w:rPr>
        <w:t xml:space="preserve"> magazine</w:t>
      </w:r>
      <w:r w:rsidR="00B842DA" w:rsidRPr="002A264E">
        <w:rPr>
          <w:lang w:val="en-GB"/>
        </w:rPr>
        <w:t xml:space="preserve"> or newspaper</w:t>
      </w:r>
      <w:r w:rsidR="002A264E">
        <w:rPr>
          <w:lang w:val="en-GB"/>
        </w:rPr>
        <w:t>s</w:t>
      </w:r>
      <w:r w:rsidR="00B842DA" w:rsidRPr="002A264E">
        <w:rPr>
          <w:lang w:val="en-GB"/>
        </w:rPr>
        <w:t>.</w:t>
      </w:r>
    </w:p>
    <w:p w:rsidR="00DD10E1" w:rsidRPr="002A264E" w:rsidRDefault="00DD10E1" w:rsidP="00DD10E1">
      <w:pPr>
        <w:spacing w:after="120"/>
        <w:jc w:val="both"/>
        <w:rPr>
          <w:lang w:val="en-GB"/>
        </w:rPr>
      </w:pPr>
    </w:p>
    <w:p w:rsidR="00AD3A9E" w:rsidRPr="002A264E" w:rsidRDefault="00AD3A9E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t>Study “</w:t>
      </w:r>
      <w:r w:rsidRPr="002A264E">
        <w:rPr>
          <w:rFonts w:cs="Calibri"/>
          <w:b/>
          <w:lang w:val="en-GB"/>
        </w:rPr>
        <w:t>Three faces of community volunteering: non-formal helping each other, organized work and virtual activism</w:t>
      </w:r>
      <w:r w:rsidRPr="002A264E">
        <w:rPr>
          <w:lang w:val="en-GB"/>
        </w:rPr>
        <w:t>”</w:t>
      </w:r>
      <w:r w:rsidR="0032542F">
        <w:rPr>
          <w:lang w:val="en-GB"/>
        </w:rPr>
        <w:t xml:space="preserve"> is focused on examining</w:t>
      </w:r>
      <w:r w:rsidRPr="002A264E">
        <w:rPr>
          <w:lang w:val="en-GB"/>
        </w:rPr>
        <w:t xml:space="preserve"> the situation of non-formal volunteering </w:t>
      </w:r>
      <w:r w:rsidR="00E068E6">
        <w:rPr>
          <w:lang w:val="en-GB"/>
        </w:rPr>
        <w:t>from different perspectives.  We</w:t>
      </w:r>
      <w:r w:rsidRPr="002A264E">
        <w:rPr>
          <w:lang w:val="en-GB"/>
        </w:rPr>
        <w:t xml:space="preserve"> illustrate </w:t>
      </w:r>
      <w:r w:rsidR="00E068E6">
        <w:rPr>
          <w:lang w:val="en-GB"/>
        </w:rPr>
        <w:t>3 out of many different</w:t>
      </w:r>
      <w:r w:rsidR="00E068E6" w:rsidRPr="002A264E">
        <w:rPr>
          <w:lang w:val="en-GB"/>
        </w:rPr>
        <w:t xml:space="preserve"> monitored perspectives</w:t>
      </w:r>
      <w:r w:rsidR="00996028">
        <w:rPr>
          <w:lang w:val="en-GB"/>
        </w:rPr>
        <w:t xml:space="preserve"> here</w:t>
      </w:r>
      <w:r w:rsidRPr="002A264E">
        <w:rPr>
          <w:lang w:val="en-GB"/>
        </w:rPr>
        <w:t>:</w:t>
      </w:r>
    </w:p>
    <w:p w:rsidR="00B842DA" w:rsidRPr="002A264E" w:rsidRDefault="00996028" w:rsidP="00DD10E1">
      <w:pPr>
        <w:spacing w:after="120"/>
        <w:jc w:val="both"/>
        <w:rPr>
          <w:lang w:val="en-GB"/>
        </w:rPr>
      </w:pPr>
      <w:r>
        <w:rPr>
          <w:u w:val="single"/>
          <w:lang w:val="en-GB"/>
        </w:rPr>
        <w:t>Comparison</w:t>
      </w:r>
      <w:r w:rsidR="00AD6DFF" w:rsidRPr="002A264E">
        <w:rPr>
          <w:u w:val="single"/>
          <w:lang w:val="en-GB"/>
        </w:rPr>
        <w:t xml:space="preserve"> of representation formal/informal/virtual volunteer activities:</w:t>
      </w:r>
      <w:r w:rsidR="00AD6DFF" w:rsidRPr="002A264E">
        <w:rPr>
          <w:lang w:val="en-GB"/>
        </w:rPr>
        <w:t xml:space="preserve"> Research </w:t>
      </w:r>
      <w:r w:rsidR="00FC2E2F">
        <w:rPr>
          <w:lang w:val="en-GB"/>
        </w:rPr>
        <w:t>shows</w:t>
      </w:r>
      <w:r w:rsidR="00B842DA" w:rsidRPr="002A264E">
        <w:rPr>
          <w:lang w:val="en-GB"/>
        </w:rPr>
        <w:t xml:space="preserve"> that on average </w:t>
      </w:r>
      <w:r w:rsidR="00AD6DFF" w:rsidRPr="002A264E">
        <w:rPr>
          <w:lang w:val="en-GB"/>
        </w:rPr>
        <w:t>38</w:t>
      </w:r>
      <w:r w:rsidR="00B842DA" w:rsidRPr="002A264E">
        <w:rPr>
          <w:lang w:val="en-GB"/>
        </w:rPr>
        <w:t>% of volunteering act</w:t>
      </w:r>
      <w:r w:rsidR="002A264E">
        <w:rPr>
          <w:lang w:val="en-GB"/>
        </w:rPr>
        <w:t>ivities</w:t>
      </w:r>
      <w:r w:rsidR="00B842DA" w:rsidRPr="002A264E">
        <w:rPr>
          <w:lang w:val="en-GB"/>
        </w:rPr>
        <w:t xml:space="preserve"> are </w:t>
      </w:r>
      <w:r w:rsidR="00FC2E2F">
        <w:rPr>
          <w:lang w:val="en-GB"/>
        </w:rPr>
        <w:t>informal</w:t>
      </w:r>
      <w:r w:rsidR="00AD6DFF" w:rsidRPr="002A264E">
        <w:rPr>
          <w:lang w:val="en-GB"/>
        </w:rPr>
        <w:t xml:space="preserve">; </w:t>
      </w:r>
      <w:r w:rsidR="00FC2E2F">
        <w:rPr>
          <w:lang w:val="en-GB"/>
        </w:rPr>
        <w:t>62</w:t>
      </w:r>
      <w:r w:rsidR="002A264E">
        <w:rPr>
          <w:lang w:val="en-GB"/>
        </w:rPr>
        <w:t>% of volunteering activ</w:t>
      </w:r>
      <w:r w:rsidR="00FC2E2F">
        <w:rPr>
          <w:lang w:val="en-GB"/>
        </w:rPr>
        <w:t>ities are formal or virtual</w:t>
      </w:r>
      <w:r w:rsidR="00AD6DFF" w:rsidRPr="002A264E">
        <w:rPr>
          <w:lang w:val="en-GB"/>
        </w:rPr>
        <w:t>.</w:t>
      </w:r>
    </w:p>
    <w:p w:rsidR="00AD6DFF" w:rsidRPr="002A264E" w:rsidRDefault="00AD6DFF" w:rsidP="00DD10E1">
      <w:pPr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>Informal volunteer activity according to gender:</w:t>
      </w:r>
      <w:r w:rsidR="002A264E">
        <w:rPr>
          <w:lang w:val="en-GB"/>
        </w:rPr>
        <w:t xml:space="preserve"> </w:t>
      </w:r>
      <w:r w:rsidR="0082003D">
        <w:rPr>
          <w:lang w:val="en-GB"/>
        </w:rPr>
        <w:t>Research</w:t>
      </w:r>
      <w:r w:rsidR="00FC2E2F">
        <w:rPr>
          <w:lang w:val="en-GB"/>
        </w:rPr>
        <w:t xml:space="preserve"> shows</w:t>
      </w:r>
      <w:r w:rsidR="00824DBA">
        <w:rPr>
          <w:lang w:val="en-GB"/>
        </w:rPr>
        <w:t xml:space="preserve"> that 34</w:t>
      </w:r>
      <w:r w:rsidR="002A264E">
        <w:rPr>
          <w:lang w:val="en-GB"/>
        </w:rPr>
        <w:t>%</w:t>
      </w:r>
      <w:r w:rsidR="00824DBA">
        <w:rPr>
          <w:lang w:val="en-GB"/>
        </w:rPr>
        <w:t xml:space="preserve"> of</w:t>
      </w:r>
      <w:r w:rsidRPr="002A264E">
        <w:rPr>
          <w:lang w:val="en-GB"/>
        </w:rPr>
        <w:t xml:space="preserve"> men are</w:t>
      </w:r>
      <w:r w:rsidR="002A264E">
        <w:rPr>
          <w:lang w:val="en-GB"/>
        </w:rPr>
        <w:t xml:space="preserve"> volunteering informal</w:t>
      </w:r>
      <w:r w:rsidR="00824DBA">
        <w:rPr>
          <w:lang w:val="en-GB"/>
        </w:rPr>
        <w:t>ly; 66</w:t>
      </w:r>
      <w:r w:rsidR="002A264E">
        <w:rPr>
          <w:lang w:val="en-GB"/>
        </w:rPr>
        <w:t>%</w:t>
      </w:r>
      <w:r w:rsidR="00824DBA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>men are volunteerin</w:t>
      </w:r>
      <w:r w:rsidR="002A264E">
        <w:rPr>
          <w:lang w:val="en-GB"/>
        </w:rPr>
        <w:t>g formal</w:t>
      </w:r>
      <w:r w:rsidR="00824DBA">
        <w:rPr>
          <w:lang w:val="en-GB"/>
        </w:rPr>
        <w:t>ly</w:t>
      </w:r>
      <w:r w:rsidR="002A264E">
        <w:rPr>
          <w:lang w:val="en-GB"/>
        </w:rPr>
        <w:t xml:space="preserve"> or virtual</w:t>
      </w:r>
      <w:r w:rsidR="00824DBA">
        <w:rPr>
          <w:lang w:val="en-GB"/>
        </w:rPr>
        <w:t>ly; 42</w:t>
      </w:r>
      <w:r w:rsidR="002A264E">
        <w:rPr>
          <w:lang w:val="en-GB"/>
        </w:rPr>
        <w:t>%</w:t>
      </w:r>
      <w:r w:rsidR="00824DBA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>women are</w:t>
      </w:r>
      <w:r w:rsidR="00824DBA">
        <w:rPr>
          <w:lang w:val="en-GB"/>
        </w:rPr>
        <w:t xml:space="preserve"> volunteering informally; 58</w:t>
      </w:r>
      <w:r w:rsidR="002A264E">
        <w:rPr>
          <w:lang w:val="en-GB"/>
        </w:rPr>
        <w:t xml:space="preserve">% </w:t>
      </w:r>
      <w:r w:rsidR="00824DBA">
        <w:rPr>
          <w:lang w:val="en-GB"/>
        </w:rPr>
        <w:t xml:space="preserve">of </w:t>
      </w:r>
      <w:r w:rsidRPr="002A264E">
        <w:rPr>
          <w:lang w:val="en-GB"/>
        </w:rPr>
        <w:t>women are volunteering formal</w:t>
      </w:r>
      <w:r w:rsidR="00824DBA">
        <w:rPr>
          <w:lang w:val="en-GB"/>
        </w:rPr>
        <w:t>ly</w:t>
      </w:r>
      <w:r w:rsidRPr="002A264E">
        <w:rPr>
          <w:lang w:val="en-GB"/>
        </w:rPr>
        <w:t xml:space="preserve"> or virtual</w:t>
      </w:r>
      <w:r w:rsidR="00824DBA">
        <w:rPr>
          <w:lang w:val="en-GB"/>
        </w:rPr>
        <w:t>ly</w:t>
      </w:r>
      <w:r w:rsidRPr="002A264E">
        <w:rPr>
          <w:lang w:val="en-GB"/>
        </w:rPr>
        <w:t>.</w:t>
      </w:r>
    </w:p>
    <w:p w:rsidR="00AD6DFF" w:rsidRPr="002A264E" w:rsidRDefault="003F4D6B" w:rsidP="00DD10E1">
      <w:pPr>
        <w:spacing w:after="120"/>
        <w:jc w:val="both"/>
        <w:rPr>
          <w:lang w:val="en-GB"/>
        </w:rPr>
      </w:pPr>
      <w:r w:rsidRPr="002A264E">
        <w:rPr>
          <w:u w:val="single"/>
          <w:lang w:val="en-GB"/>
        </w:rPr>
        <w:t xml:space="preserve">Informal volunteer </w:t>
      </w:r>
      <w:r w:rsidR="0082003D" w:rsidRPr="002A264E">
        <w:rPr>
          <w:u w:val="single"/>
          <w:lang w:val="en-GB"/>
        </w:rPr>
        <w:t>activity</w:t>
      </w:r>
      <w:r w:rsidRPr="002A264E">
        <w:rPr>
          <w:u w:val="single"/>
          <w:lang w:val="en-GB"/>
        </w:rPr>
        <w:t xml:space="preserve"> according to level of education:</w:t>
      </w:r>
      <w:r w:rsidR="00AD6DFF" w:rsidRPr="002A264E">
        <w:rPr>
          <w:lang w:val="en-GB"/>
        </w:rPr>
        <w:t xml:space="preserve"> </w:t>
      </w:r>
      <w:r w:rsidR="0082003D">
        <w:rPr>
          <w:lang w:val="en-GB"/>
        </w:rPr>
        <w:t>Research</w:t>
      </w:r>
      <w:r w:rsidR="00824DBA">
        <w:rPr>
          <w:lang w:val="en-GB"/>
        </w:rPr>
        <w:t xml:space="preserve"> shows that 30</w:t>
      </w:r>
      <w:r w:rsidR="002A264E">
        <w:rPr>
          <w:lang w:val="en-GB"/>
        </w:rPr>
        <w:t xml:space="preserve">% </w:t>
      </w:r>
      <w:r w:rsidR="00824DBA">
        <w:rPr>
          <w:lang w:val="en-GB"/>
        </w:rPr>
        <w:t xml:space="preserve">of </w:t>
      </w:r>
      <w:r w:rsidRPr="002A264E">
        <w:rPr>
          <w:lang w:val="en-GB"/>
        </w:rPr>
        <w:t xml:space="preserve">volunteers with primary education </w:t>
      </w:r>
      <w:r w:rsidRPr="001536F9">
        <w:rPr>
          <w:lang w:val="en-GB"/>
        </w:rPr>
        <w:t xml:space="preserve">are </w:t>
      </w:r>
      <w:r w:rsidRPr="002A264E">
        <w:rPr>
          <w:lang w:val="en-GB"/>
        </w:rPr>
        <w:t>informal volunte</w:t>
      </w:r>
      <w:r w:rsidR="001536F9">
        <w:rPr>
          <w:lang w:val="en-GB"/>
        </w:rPr>
        <w:t>ers; 70</w:t>
      </w:r>
      <w:r w:rsidR="002A264E">
        <w:rPr>
          <w:lang w:val="en-GB"/>
        </w:rPr>
        <w:t>%</w:t>
      </w:r>
      <w:r w:rsidR="001536F9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>volunteers with primary education a</w:t>
      </w:r>
      <w:r w:rsidR="002A264E">
        <w:rPr>
          <w:lang w:val="en-GB"/>
        </w:rPr>
        <w:t>re</w:t>
      </w:r>
      <w:r w:rsidR="001536F9">
        <w:rPr>
          <w:lang w:val="en-GB"/>
        </w:rPr>
        <w:t xml:space="preserve"> formal volunteers; 34</w:t>
      </w:r>
      <w:r w:rsidR="002A264E">
        <w:rPr>
          <w:lang w:val="en-GB"/>
        </w:rPr>
        <w:t>%</w:t>
      </w:r>
      <w:r w:rsidR="001536F9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 xml:space="preserve">volunteers with </w:t>
      </w:r>
      <w:r w:rsidR="002A264E" w:rsidRPr="002A264E">
        <w:rPr>
          <w:lang w:val="en-GB"/>
        </w:rPr>
        <w:t xml:space="preserve">apprenticeship certificate </w:t>
      </w:r>
      <w:r w:rsidRPr="002A264E">
        <w:rPr>
          <w:lang w:val="en-GB"/>
        </w:rPr>
        <w:t>are</w:t>
      </w:r>
      <w:r w:rsidR="001536F9">
        <w:rPr>
          <w:lang w:val="en-GB"/>
        </w:rPr>
        <w:t xml:space="preserve"> informal volunteers; 66</w:t>
      </w:r>
      <w:r w:rsidR="002A264E">
        <w:rPr>
          <w:lang w:val="en-GB"/>
        </w:rPr>
        <w:t>%</w:t>
      </w:r>
      <w:r w:rsidR="001536F9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 xml:space="preserve">volunteers with </w:t>
      </w:r>
      <w:r w:rsidR="002A264E" w:rsidRPr="002A264E">
        <w:rPr>
          <w:lang w:val="en-GB"/>
        </w:rPr>
        <w:t xml:space="preserve">apprenticeship certificate </w:t>
      </w:r>
      <w:r w:rsidR="001536F9">
        <w:rPr>
          <w:lang w:val="en-GB"/>
        </w:rPr>
        <w:t>are formal volunteers; 43</w:t>
      </w:r>
      <w:r w:rsidR="002A264E">
        <w:rPr>
          <w:lang w:val="en-GB"/>
        </w:rPr>
        <w:t>%</w:t>
      </w:r>
      <w:r w:rsidR="001536F9">
        <w:rPr>
          <w:lang w:val="en-GB"/>
        </w:rPr>
        <w:t xml:space="preserve"> of </w:t>
      </w:r>
      <w:r w:rsidRPr="002A264E">
        <w:rPr>
          <w:lang w:val="en-GB"/>
        </w:rPr>
        <w:t xml:space="preserve">volunteers with secondary education are </w:t>
      </w:r>
      <w:r w:rsidR="001536F9">
        <w:rPr>
          <w:lang w:val="en-GB"/>
        </w:rPr>
        <w:t>informal volunteers; 57</w:t>
      </w:r>
      <w:r w:rsidR="002A264E">
        <w:rPr>
          <w:lang w:val="en-GB"/>
        </w:rPr>
        <w:t xml:space="preserve">% </w:t>
      </w:r>
      <w:r w:rsidR="001536F9">
        <w:rPr>
          <w:lang w:val="en-GB"/>
        </w:rPr>
        <w:t xml:space="preserve">of </w:t>
      </w:r>
      <w:r w:rsidR="002A264E">
        <w:rPr>
          <w:lang w:val="en-GB"/>
        </w:rPr>
        <w:t>v</w:t>
      </w:r>
      <w:r w:rsidRPr="002A264E">
        <w:rPr>
          <w:lang w:val="en-GB"/>
        </w:rPr>
        <w:t>olunteers with secondary education a</w:t>
      </w:r>
      <w:r w:rsidR="001536F9">
        <w:rPr>
          <w:lang w:val="en-GB"/>
        </w:rPr>
        <w:t>re formal volunteers; 41</w:t>
      </w:r>
      <w:r w:rsidR="0082003D">
        <w:rPr>
          <w:lang w:val="en-GB"/>
        </w:rPr>
        <w:t>%</w:t>
      </w:r>
      <w:r w:rsidR="001536F9">
        <w:rPr>
          <w:lang w:val="en-GB"/>
        </w:rPr>
        <w:t xml:space="preserve"> of</w:t>
      </w:r>
      <w:r w:rsidR="0082003D">
        <w:rPr>
          <w:lang w:val="en-GB"/>
        </w:rPr>
        <w:t xml:space="preserve"> </w:t>
      </w:r>
      <w:r w:rsidRPr="002A264E">
        <w:rPr>
          <w:lang w:val="en-GB"/>
        </w:rPr>
        <w:t>volunteers with higher education are</w:t>
      </w:r>
      <w:r w:rsidR="001536F9">
        <w:rPr>
          <w:lang w:val="en-GB"/>
        </w:rPr>
        <w:t xml:space="preserve"> informal volunteers; 59</w:t>
      </w:r>
      <w:r w:rsidR="002A264E">
        <w:rPr>
          <w:lang w:val="en-GB"/>
        </w:rPr>
        <w:t>%</w:t>
      </w:r>
      <w:r w:rsidR="001536F9">
        <w:rPr>
          <w:lang w:val="en-GB"/>
        </w:rPr>
        <w:t xml:space="preserve"> of</w:t>
      </w:r>
      <w:r w:rsidR="002A264E">
        <w:rPr>
          <w:lang w:val="en-GB"/>
        </w:rPr>
        <w:t xml:space="preserve"> </w:t>
      </w:r>
      <w:r w:rsidRPr="002A264E">
        <w:rPr>
          <w:lang w:val="en-GB"/>
        </w:rPr>
        <w:t>volunteers with higher e</w:t>
      </w:r>
      <w:r w:rsidR="001536F9">
        <w:rPr>
          <w:lang w:val="en-GB"/>
        </w:rPr>
        <w:t>ducation are formal volunteers</w:t>
      </w:r>
      <w:r w:rsidRPr="002A264E">
        <w:rPr>
          <w:lang w:val="en-GB"/>
        </w:rPr>
        <w:t>.</w:t>
      </w:r>
    </w:p>
    <w:p w:rsidR="00DD10E1" w:rsidRPr="002A264E" w:rsidRDefault="00DD10E1" w:rsidP="00DD10E1">
      <w:pPr>
        <w:spacing w:after="120"/>
        <w:jc w:val="both"/>
        <w:rPr>
          <w:lang w:val="en-GB"/>
        </w:rPr>
      </w:pPr>
    </w:p>
    <w:p w:rsidR="00DD10E1" w:rsidRPr="002A264E" w:rsidRDefault="00DD10E1" w:rsidP="00DD10E1">
      <w:pPr>
        <w:spacing w:after="120"/>
        <w:jc w:val="both"/>
        <w:rPr>
          <w:lang w:val="en-GB"/>
        </w:rPr>
      </w:pPr>
    </w:p>
    <w:p w:rsidR="00BB2AB4" w:rsidRPr="002A264E" w:rsidRDefault="00BB2AB4" w:rsidP="00DD10E1">
      <w:pPr>
        <w:autoSpaceDE w:val="0"/>
        <w:autoSpaceDN w:val="0"/>
        <w:adjustRightInd w:val="0"/>
        <w:spacing w:after="120"/>
        <w:jc w:val="both"/>
        <w:rPr>
          <w:rFonts w:cs="Arial"/>
          <w:lang w:val="en-GB"/>
        </w:rPr>
      </w:pPr>
    </w:p>
    <w:p w:rsidR="00BB2AB4" w:rsidRPr="002A264E" w:rsidRDefault="00BB2AB4" w:rsidP="00DD10E1">
      <w:pPr>
        <w:autoSpaceDE w:val="0"/>
        <w:autoSpaceDN w:val="0"/>
        <w:adjustRightInd w:val="0"/>
        <w:spacing w:after="120"/>
        <w:jc w:val="both"/>
        <w:rPr>
          <w:lang w:val="en-GB"/>
        </w:rPr>
      </w:pPr>
    </w:p>
    <w:p w:rsidR="003F4D6B" w:rsidRPr="002A264E" w:rsidRDefault="003F4D6B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br w:type="page"/>
      </w:r>
    </w:p>
    <w:p w:rsidR="00467A81" w:rsidRPr="002A264E" w:rsidRDefault="009E6388" w:rsidP="00DD10E1">
      <w:pPr>
        <w:spacing w:after="120"/>
        <w:jc w:val="center"/>
        <w:rPr>
          <w:b/>
          <w:sz w:val="26"/>
          <w:szCs w:val="26"/>
          <w:lang w:val="en-GB"/>
        </w:rPr>
      </w:pPr>
      <w:r w:rsidRPr="002A264E">
        <w:rPr>
          <w:b/>
          <w:sz w:val="26"/>
          <w:szCs w:val="26"/>
          <w:lang w:val="en-GB"/>
        </w:rPr>
        <w:lastRenderedPageBreak/>
        <w:t xml:space="preserve">2) </w:t>
      </w:r>
      <w:r w:rsidR="002A259C" w:rsidRPr="002A264E">
        <w:rPr>
          <w:b/>
          <w:sz w:val="26"/>
          <w:szCs w:val="26"/>
          <w:lang w:val="en-GB"/>
        </w:rPr>
        <w:t>National overview of existing mentoring practices</w:t>
      </w:r>
    </w:p>
    <w:p w:rsidR="00CA7E58" w:rsidRPr="002A264E" w:rsidRDefault="00C57065" w:rsidP="00DD10E1">
      <w:pPr>
        <w:spacing w:after="120"/>
        <w:jc w:val="both"/>
        <w:rPr>
          <w:lang w:val="en-GB"/>
        </w:rPr>
      </w:pPr>
      <w:r>
        <w:rPr>
          <w:lang w:val="en-GB"/>
        </w:rPr>
        <w:t>T</w:t>
      </w:r>
      <w:r w:rsidRPr="002A264E">
        <w:rPr>
          <w:lang w:val="en-GB"/>
        </w:rPr>
        <w:t>he Union of mentors</w:t>
      </w:r>
      <w:r w:rsidRPr="002A264E">
        <w:rPr>
          <w:rStyle w:val="Znakapoznpodarou"/>
          <w:lang w:val="en-GB"/>
        </w:rPr>
        <w:footnoteReference w:id="2"/>
      </w:r>
      <w:r>
        <w:rPr>
          <w:lang w:val="en-GB"/>
        </w:rPr>
        <w:t xml:space="preserve"> is an organization</w:t>
      </w:r>
      <w:r w:rsidR="00CA7E58" w:rsidRPr="002A264E">
        <w:rPr>
          <w:lang w:val="en-GB"/>
        </w:rPr>
        <w:t xml:space="preserve"> </w:t>
      </w:r>
      <w:r>
        <w:rPr>
          <w:lang w:val="en-GB"/>
        </w:rPr>
        <w:t xml:space="preserve">that has an </w:t>
      </w:r>
      <w:r w:rsidR="00CA7E58" w:rsidRPr="002A264E">
        <w:rPr>
          <w:lang w:val="en-GB"/>
        </w:rPr>
        <w:t xml:space="preserve">overview about functional mentoring </w:t>
      </w:r>
      <w:r w:rsidR="00582F3F" w:rsidRPr="002A264E">
        <w:rPr>
          <w:lang w:val="en-GB"/>
        </w:rPr>
        <w:t>programs</w:t>
      </w:r>
      <w:r>
        <w:rPr>
          <w:lang w:val="en-GB"/>
        </w:rPr>
        <w:t xml:space="preserve"> in the Czech Republic</w:t>
      </w:r>
      <w:r w:rsidR="00CA7E58" w:rsidRPr="002A264E">
        <w:rPr>
          <w:lang w:val="en-GB"/>
        </w:rPr>
        <w:t xml:space="preserve">. This organization </w:t>
      </w:r>
      <w:r>
        <w:rPr>
          <w:lang w:val="en-GB"/>
        </w:rPr>
        <w:t>runs</w:t>
      </w:r>
      <w:r w:rsidR="00CA7E58" w:rsidRPr="002A264E">
        <w:rPr>
          <w:lang w:val="en-GB"/>
        </w:rPr>
        <w:t xml:space="preserve"> a </w:t>
      </w:r>
      <w:r w:rsidR="00582F3F" w:rsidRPr="002A264E">
        <w:rPr>
          <w:lang w:val="en-GB"/>
        </w:rPr>
        <w:t>catalogue</w:t>
      </w:r>
      <w:r>
        <w:rPr>
          <w:lang w:val="en-GB"/>
        </w:rPr>
        <w:t xml:space="preserve"> with </w:t>
      </w:r>
      <w:r w:rsidR="00AE6487">
        <w:rPr>
          <w:lang w:val="en-GB"/>
        </w:rPr>
        <w:t xml:space="preserve">a </w:t>
      </w:r>
      <w:r>
        <w:rPr>
          <w:lang w:val="en-GB"/>
        </w:rPr>
        <w:t>list of</w:t>
      </w:r>
      <w:r w:rsidR="00CA7E58" w:rsidRPr="002A264E">
        <w:rPr>
          <w:lang w:val="en-GB"/>
        </w:rPr>
        <w:t xml:space="preserve"> mentoring </w:t>
      </w:r>
      <w:r w:rsidR="00582F3F" w:rsidRPr="002A264E">
        <w:rPr>
          <w:lang w:val="en-GB"/>
        </w:rPr>
        <w:t>programs</w:t>
      </w:r>
      <w:r w:rsidR="00CA7E58" w:rsidRPr="002A264E">
        <w:rPr>
          <w:lang w:val="en-GB"/>
        </w:rPr>
        <w:t xml:space="preserve"> that are provided in the Czech Republic. This </w:t>
      </w:r>
      <w:r w:rsidR="00582F3F" w:rsidRPr="002A264E">
        <w:rPr>
          <w:lang w:val="en-GB"/>
        </w:rPr>
        <w:t>catalogue</w:t>
      </w:r>
      <w:r>
        <w:rPr>
          <w:lang w:val="en-GB"/>
        </w:rPr>
        <w:t xml:space="preserve"> can b</w:t>
      </w:r>
      <w:r w:rsidR="00CF1E56">
        <w:rPr>
          <w:lang w:val="en-GB"/>
        </w:rPr>
        <w:t xml:space="preserve">e a </w:t>
      </w:r>
      <w:r w:rsidR="00616004">
        <w:rPr>
          <w:lang w:val="en-GB"/>
        </w:rPr>
        <w:t>useful</w:t>
      </w:r>
      <w:r w:rsidR="00CF1E56">
        <w:rPr>
          <w:lang w:val="en-GB"/>
        </w:rPr>
        <w:t xml:space="preserve"> guide for planning or selection of</w:t>
      </w:r>
      <w:r w:rsidR="00CA7E58" w:rsidRPr="002A264E">
        <w:rPr>
          <w:lang w:val="en-GB"/>
        </w:rPr>
        <w:t xml:space="preserve"> an appropriate mentoring program. </w:t>
      </w:r>
      <w:r w:rsidR="00CF1E56">
        <w:rPr>
          <w:lang w:val="en-GB"/>
        </w:rPr>
        <w:t>One that is</w:t>
      </w:r>
      <w:r w:rsidR="00CA7E58" w:rsidRPr="002A264E">
        <w:rPr>
          <w:lang w:val="en-GB"/>
        </w:rPr>
        <w:t xml:space="preserve"> looking for </w:t>
      </w:r>
      <w:r w:rsidR="00CF1E56">
        <w:rPr>
          <w:lang w:val="en-GB"/>
        </w:rPr>
        <w:t xml:space="preserve">an </w:t>
      </w:r>
      <w:r w:rsidR="00CA7E58" w:rsidRPr="002A264E">
        <w:rPr>
          <w:lang w:val="en-GB"/>
        </w:rPr>
        <w:t xml:space="preserve">information can easy find which areas is the </w:t>
      </w:r>
      <w:r w:rsidR="00582F3F" w:rsidRPr="002A264E">
        <w:rPr>
          <w:lang w:val="en-GB"/>
        </w:rPr>
        <w:t>program</w:t>
      </w:r>
      <w:r w:rsidR="00CA7E58" w:rsidRPr="002A264E">
        <w:rPr>
          <w:lang w:val="en-GB"/>
        </w:rPr>
        <w:t xml:space="preserve"> </w:t>
      </w:r>
      <w:r w:rsidR="00582F3F" w:rsidRPr="002A264E">
        <w:rPr>
          <w:lang w:val="en-GB"/>
        </w:rPr>
        <w:t>focused</w:t>
      </w:r>
      <w:r w:rsidR="00CF1E56">
        <w:rPr>
          <w:lang w:val="en-GB"/>
        </w:rPr>
        <w:t xml:space="preserve"> on,</w:t>
      </w:r>
      <w:r w:rsidR="00582F3F" w:rsidRPr="002A264E">
        <w:rPr>
          <w:lang w:val="en-GB"/>
        </w:rPr>
        <w:t xml:space="preserve"> where is</w:t>
      </w:r>
      <w:r w:rsidR="00AE6487">
        <w:rPr>
          <w:lang w:val="en-GB"/>
        </w:rPr>
        <w:t xml:space="preserve"> the service provided a</w:t>
      </w:r>
      <w:r w:rsidR="00582F3F" w:rsidRPr="002A264E">
        <w:rPr>
          <w:lang w:val="en-GB"/>
        </w:rPr>
        <w:t xml:space="preserve">nd how extensive or </w:t>
      </w:r>
      <w:r w:rsidR="00CF1E56">
        <w:rPr>
          <w:lang w:val="en-GB"/>
        </w:rPr>
        <w:t>qualified it is</w:t>
      </w:r>
      <w:r w:rsidR="00582F3F" w:rsidRPr="002A264E">
        <w:rPr>
          <w:lang w:val="en-GB"/>
        </w:rPr>
        <w:t>.</w:t>
      </w:r>
    </w:p>
    <w:p w:rsidR="00582F3F" w:rsidRPr="002A264E" w:rsidRDefault="00582F3F" w:rsidP="00DD10E1">
      <w:pPr>
        <w:spacing w:after="120"/>
        <w:jc w:val="both"/>
        <w:rPr>
          <w:lang w:val="en-GB"/>
        </w:rPr>
      </w:pPr>
      <w:r w:rsidRPr="002A264E">
        <w:rPr>
          <w:lang w:val="en-GB"/>
        </w:rPr>
        <w:t>Here i</w:t>
      </w:r>
      <w:r w:rsidR="00CF1E56">
        <w:rPr>
          <w:lang w:val="en-GB"/>
        </w:rPr>
        <w:t>s the list of mentoring program</w:t>
      </w:r>
      <w:r w:rsidR="00616004">
        <w:rPr>
          <w:lang w:val="en-GB"/>
        </w:rPr>
        <w:t>s that</w:t>
      </w:r>
      <w:r w:rsidRPr="002A264E">
        <w:rPr>
          <w:lang w:val="en-GB"/>
        </w:rPr>
        <w:t xml:space="preserve"> a</w:t>
      </w:r>
      <w:r w:rsidR="00CF1E56">
        <w:rPr>
          <w:lang w:val="en-GB"/>
        </w:rPr>
        <w:t>re part of the Union of mentors</w:t>
      </w:r>
      <w:r w:rsidRPr="002A264E">
        <w:rPr>
          <w:lang w:val="en-GB"/>
        </w:rPr>
        <w:t xml:space="preserve"> with</w:t>
      </w:r>
      <w:r w:rsidR="00CF1E56">
        <w:rPr>
          <w:lang w:val="en-GB"/>
        </w:rPr>
        <w:t xml:space="preserve"> a short description</w:t>
      </w:r>
      <w:r w:rsidRPr="002A264E">
        <w:rPr>
          <w:lang w:val="en-GB"/>
        </w:rPr>
        <w:t xml:space="preserve"> of their services:</w:t>
      </w:r>
    </w:p>
    <w:p w:rsidR="00582F3F" w:rsidRPr="002A264E" w:rsidRDefault="00D57E38" w:rsidP="00E27B65">
      <w:pPr>
        <w:spacing w:before="240" w:after="120"/>
        <w:jc w:val="both"/>
        <w:rPr>
          <w:u w:val="single"/>
          <w:lang w:val="en-GB"/>
        </w:rPr>
      </w:pPr>
      <w:r>
        <w:rPr>
          <w:u w:val="single"/>
          <w:lang w:val="en-GB"/>
        </w:rPr>
        <w:t>Centre</w:t>
      </w:r>
      <w:r w:rsidR="00A93B4D" w:rsidRPr="002A264E">
        <w:rPr>
          <w:u w:val="single"/>
          <w:lang w:val="en-GB"/>
        </w:rPr>
        <w:t xml:space="preserve"> for Integration of Foreigners, </w:t>
      </w:r>
      <w:proofErr w:type="spellStart"/>
      <w:r w:rsidR="00A93B4D" w:rsidRPr="002A264E">
        <w:rPr>
          <w:u w:val="single"/>
          <w:lang w:val="en-GB"/>
        </w:rPr>
        <w:t>o.s</w:t>
      </w:r>
      <w:proofErr w:type="spellEnd"/>
      <w:r w:rsidR="00A93B4D" w:rsidRPr="002A264E">
        <w:rPr>
          <w:u w:val="single"/>
          <w:lang w:val="en-GB"/>
        </w:rPr>
        <w:t xml:space="preserve">. </w:t>
      </w:r>
      <w:r w:rsidR="00380C9C" w:rsidRPr="002A264E">
        <w:rPr>
          <w:u w:val="single"/>
          <w:lang w:val="en-GB"/>
        </w:rPr>
        <w:t>– “</w:t>
      </w:r>
      <w:r w:rsidR="00186F87" w:rsidRPr="002A264E">
        <w:rPr>
          <w:u w:val="single"/>
          <w:lang w:val="en-GB"/>
        </w:rPr>
        <w:t>Volunteer as a guide to asylum seekers and foreigners permanently residing in the Czech Republic</w:t>
      </w:r>
      <w:r w:rsidR="00380C9C" w:rsidRPr="002A264E">
        <w:rPr>
          <w:u w:val="single"/>
          <w:lang w:val="en-GB"/>
        </w:rPr>
        <w:t>”</w:t>
      </w:r>
    </w:p>
    <w:p w:rsidR="00186F87" w:rsidRPr="002A264E" w:rsidRDefault="00186F87" w:rsidP="00E27B65">
      <w:pPr>
        <w:spacing w:after="0"/>
        <w:jc w:val="both"/>
        <w:rPr>
          <w:lang w:val="en-GB"/>
        </w:rPr>
      </w:pPr>
      <w:r w:rsidRPr="002A264E">
        <w:rPr>
          <w:lang w:val="en-GB"/>
        </w:rPr>
        <w:t>The program works as a complement to</w:t>
      </w:r>
      <w:r w:rsidR="0082003D">
        <w:rPr>
          <w:lang w:val="en-GB"/>
        </w:rPr>
        <w:t xml:space="preserve"> social work and counselling CIF</w:t>
      </w:r>
      <w:r w:rsidR="00D57E38">
        <w:rPr>
          <w:lang w:val="en-GB"/>
        </w:rPr>
        <w:t xml:space="preserve"> and is aimed to help through</w:t>
      </w:r>
      <w:r w:rsidRPr="002A264E">
        <w:rPr>
          <w:lang w:val="en-GB"/>
        </w:rPr>
        <w:t xml:space="preserve"> specific client-immigrant </w:t>
      </w:r>
      <w:r w:rsidR="00D57E38">
        <w:rPr>
          <w:lang w:val="en-GB"/>
        </w:rPr>
        <w:t xml:space="preserve">relationship to </w:t>
      </w:r>
      <w:r w:rsidRPr="002A264E">
        <w:rPr>
          <w:lang w:val="en-GB"/>
        </w:rPr>
        <w:t xml:space="preserve">explore the area of </w:t>
      </w:r>
      <w:r w:rsidR="00D57E38">
        <w:rPr>
          <w:lang w:val="en-GB"/>
        </w:rPr>
        <w:t xml:space="preserve">a </w:t>
      </w:r>
      <w:r w:rsidRPr="002A264E">
        <w:rPr>
          <w:lang w:val="en-GB"/>
        </w:rPr>
        <w:t xml:space="preserve">new home. The program works on a volunteer basis of cooperation with one foreigner or his </w:t>
      </w:r>
      <w:r w:rsidR="00616004">
        <w:rPr>
          <w:lang w:val="en-GB"/>
        </w:rPr>
        <w:t xml:space="preserve">whole </w:t>
      </w:r>
      <w:r w:rsidRPr="002A264E">
        <w:rPr>
          <w:lang w:val="en-GB"/>
        </w:rPr>
        <w:t>family. Volunteer helps the client</w:t>
      </w:r>
      <w:r w:rsidR="00D57E38">
        <w:rPr>
          <w:lang w:val="en-GB"/>
        </w:rPr>
        <w:t xml:space="preserve"> to</w:t>
      </w:r>
      <w:r w:rsidRPr="002A264E">
        <w:rPr>
          <w:lang w:val="en-GB"/>
        </w:rPr>
        <w:t xml:space="preserve"> identify new environment, its customs and rules; he works as a contact person between the newcomers and their new neighbours.</w:t>
      </w:r>
    </w:p>
    <w:p w:rsidR="00186F87" w:rsidRPr="002A264E" w:rsidRDefault="00186F87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here: </w:t>
      </w:r>
      <w:hyperlink r:id="rId7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http://www.cicpraha.org/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E27B65" w:rsidRPr="002A264E" w:rsidRDefault="0082003D" w:rsidP="00E27B65">
      <w:pPr>
        <w:spacing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>Colourful</w:t>
      </w:r>
      <w:r w:rsidR="006B6BE9">
        <w:rPr>
          <w:u w:val="single"/>
          <w:lang w:val="en-GB"/>
        </w:rPr>
        <w:t xml:space="preserve"> children´s world </w:t>
      </w:r>
      <w:r w:rsidR="00616004">
        <w:rPr>
          <w:u w:val="single"/>
          <w:lang w:val="en-GB"/>
        </w:rPr>
        <w:t>-</w:t>
      </w:r>
      <w:r w:rsidR="00E27B65" w:rsidRPr="002A264E">
        <w:rPr>
          <w:u w:val="single"/>
          <w:lang w:val="en-GB"/>
        </w:rPr>
        <w:t xml:space="preserve"> Program “Buddy”</w:t>
      </w:r>
    </w:p>
    <w:p w:rsidR="00E27B65" w:rsidRPr="002A264E" w:rsidRDefault="00AE6487" w:rsidP="00E27B65">
      <w:pPr>
        <w:spacing w:after="0"/>
        <w:jc w:val="both"/>
        <w:rPr>
          <w:lang w:val="en-GB"/>
        </w:rPr>
      </w:pPr>
      <w:r>
        <w:rPr>
          <w:lang w:val="en-GB"/>
        </w:rPr>
        <w:t>This</w:t>
      </w:r>
      <w:r w:rsidR="00E27B65" w:rsidRPr="002A264E">
        <w:rPr>
          <w:lang w:val="en-GB"/>
        </w:rPr>
        <w:t xml:space="preserve"> mentoring program is focused on </w:t>
      </w:r>
      <w:r w:rsidR="006B6BE9">
        <w:rPr>
          <w:lang w:val="en-GB"/>
        </w:rPr>
        <w:t xml:space="preserve">a </w:t>
      </w:r>
      <w:r>
        <w:rPr>
          <w:lang w:val="en-GB"/>
        </w:rPr>
        <w:t>long-</w:t>
      </w:r>
      <w:r w:rsidR="006B6BE9">
        <w:rPr>
          <w:lang w:val="en-GB"/>
        </w:rPr>
        <w:t>term relationship between child who needs help</w:t>
      </w:r>
      <w:r w:rsidR="00E27B65" w:rsidRPr="002A264E">
        <w:rPr>
          <w:lang w:val="en-GB"/>
        </w:rPr>
        <w:t xml:space="preserve"> and the “</w:t>
      </w:r>
      <w:r w:rsidR="006B6BE9">
        <w:rPr>
          <w:lang w:val="en-GB"/>
        </w:rPr>
        <w:t>buddy”. Buddy helps</w:t>
      </w:r>
      <w:r w:rsidR="00E27B65" w:rsidRPr="002A264E">
        <w:rPr>
          <w:lang w:val="en-GB"/>
        </w:rPr>
        <w:t xml:space="preserve"> specific children in</w:t>
      </w:r>
      <w:r w:rsidR="0082003D">
        <w:rPr>
          <w:lang w:val="en-GB"/>
        </w:rPr>
        <w:t xml:space="preserve"> specific situations </w:t>
      </w:r>
      <w:r w:rsidR="006B6BE9">
        <w:rPr>
          <w:lang w:val="en-GB"/>
        </w:rPr>
        <w:t>to find themselves</w:t>
      </w:r>
      <w:r w:rsidR="00E27B65" w:rsidRPr="002A264E">
        <w:rPr>
          <w:lang w:val="en-GB"/>
        </w:rPr>
        <w:t>, to realize their potential and thus enhance confidence in their abilities; find the motivation to learn, improve school results; stabilize the situation in the family, prevent social exclusion and demonstrate the creative possibilities of spending free time.</w:t>
      </w:r>
    </w:p>
    <w:p w:rsidR="00E27B65" w:rsidRPr="002A264E" w:rsidRDefault="00E27B65" w:rsidP="00E27B65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 xml:space="preserve">More information about the program you can find here: </w:t>
      </w:r>
      <w:hyperlink r:id="rId8" w:history="1">
        <w:r w:rsidRPr="002A264E">
          <w:rPr>
            <w:rStyle w:val="Hypertextovodkaz"/>
            <w:sz w:val="18"/>
            <w:szCs w:val="18"/>
            <w:lang w:val="en-GB"/>
          </w:rPr>
          <w:t>http://www.barevnysvetdeti.cz/cz/</w:t>
        </w:r>
      </w:hyperlink>
      <w:r w:rsidRPr="002A264E">
        <w:rPr>
          <w:sz w:val="18"/>
          <w:szCs w:val="18"/>
          <w:lang w:val="en-GB"/>
        </w:rPr>
        <w:t xml:space="preserve"> </w:t>
      </w:r>
    </w:p>
    <w:p w:rsidR="00E27B65" w:rsidRPr="002A264E" w:rsidRDefault="00E27B65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>HESTIA – “3G - Three generations”</w:t>
      </w:r>
    </w:p>
    <w:p w:rsidR="00E27B65" w:rsidRPr="002A264E" w:rsidRDefault="00AE6487" w:rsidP="00E27B65">
      <w:pPr>
        <w:spacing w:after="0"/>
        <w:jc w:val="both"/>
        <w:rPr>
          <w:lang w:val="en-GB"/>
        </w:rPr>
      </w:pPr>
      <w:r>
        <w:rPr>
          <w:lang w:val="en-GB"/>
        </w:rPr>
        <w:t>The main objective</w:t>
      </w:r>
      <w:r w:rsidR="00E27B65" w:rsidRPr="002A264E">
        <w:rPr>
          <w:lang w:val="en-GB"/>
        </w:rPr>
        <w:t xml:space="preserve"> of this mentoring program </w:t>
      </w:r>
      <w:r w:rsidR="0082003D">
        <w:rPr>
          <w:lang w:val="en-GB"/>
        </w:rPr>
        <w:t>is</w:t>
      </w:r>
      <w:r w:rsidR="00E27B65" w:rsidRPr="002A264E">
        <w:rPr>
          <w:lang w:val="en-GB"/>
        </w:rPr>
        <w:t xml:space="preserve"> </w:t>
      </w:r>
      <w:r w:rsidR="006B6BE9">
        <w:rPr>
          <w:lang w:val="en-GB"/>
        </w:rPr>
        <w:t>to create</w:t>
      </w:r>
      <w:r w:rsidR="00E27B65" w:rsidRPr="002A264E">
        <w:rPr>
          <w:lang w:val="en-GB"/>
        </w:rPr>
        <w:t xml:space="preserve"> a positive long-term relatio</w:t>
      </w:r>
      <w:r>
        <w:rPr>
          <w:lang w:val="en-GB"/>
        </w:rPr>
        <w:t xml:space="preserve">nship between </w:t>
      </w:r>
      <w:r w:rsidR="00616004">
        <w:rPr>
          <w:lang w:val="en-GB"/>
        </w:rPr>
        <w:t>a</w:t>
      </w:r>
      <w:r>
        <w:rPr>
          <w:lang w:val="en-GB"/>
        </w:rPr>
        <w:t xml:space="preserve"> volunteer and</w:t>
      </w:r>
      <w:r w:rsidR="00616004">
        <w:rPr>
          <w:lang w:val="en-GB"/>
        </w:rPr>
        <w:t xml:space="preserve"> a</w:t>
      </w:r>
      <w:r>
        <w:rPr>
          <w:lang w:val="en-GB"/>
        </w:rPr>
        <w:t xml:space="preserve"> </w:t>
      </w:r>
      <w:r w:rsidR="00E27B65" w:rsidRPr="002A264E">
        <w:rPr>
          <w:lang w:val="en-GB"/>
        </w:rPr>
        <w:t xml:space="preserve">family; and </w:t>
      </w:r>
      <w:r w:rsidR="006B6BE9">
        <w:rPr>
          <w:lang w:val="en-GB"/>
        </w:rPr>
        <w:t xml:space="preserve">to </w:t>
      </w:r>
      <w:r w:rsidR="00E27B65" w:rsidRPr="002A264E">
        <w:rPr>
          <w:lang w:val="en-GB"/>
        </w:rPr>
        <w:t xml:space="preserve">support intergenerational coexistence, solidarity and cohesion between the generations. The program works on the principle of friendly relationship between the volunteer </w:t>
      </w:r>
      <w:r w:rsidR="006B6BE9">
        <w:rPr>
          <w:lang w:val="en-GB"/>
        </w:rPr>
        <w:t>(</w:t>
      </w:r>
      <w:r w:rsidR="00E27B65" w:rsidRPr="002A264E">
        <w:rPr>
          <w:lang w:val="en-GB"/>
        </w:rPr>
        <w:t>50+</w:t>
      </w:r>
      <w:r>
        <w:rPr>
          <w:lang w:val="en-GB"/>
        </w:rPr>
        <w:t>), the</w:t>
      </w:r>
      <w:r w:rsidR="006B6BE9">
        <w:rPr>
          <w:lang w:val="en-GB"/>
        </w:rPr>
        <w:t xml:space="preserve"> </w:t>
      </w:r>
      <w:r w:rsidR="00E27B65" w:rsidRPr="002A264E">
        <w:rPr>
          <w:lang w:val="en-GB"/>
        </w:rPr>
        <w:t>child and his family.</w:t>
      </w:r>
    </w:p>
    <w:p w:rsidR="00E27B65" w:rsidRPr="002A264E" w:rsidRDefault="00E27B65" w:rsidP="00E27B65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 xml:space="preserve">More information about the program you can find here: </w:t>
      </w:r>
      <w:hyperlink r:id="rId9" w:history="1">
        <w:r w:rsidRPr="002A264E">
          <w:rPr>
            <w:rStyle w:val="Hypertextovodkaz"/>
            <w:sz w:val="18"/>
            <w:szCs w:val="18"/>
            <w:lang w:val="en-GB"/>
          </w:rPr>
          <w:t>http://www.hest.cz/cs-CZ/</w:t>
        </w:r>
      </w:hyperlink>
      <w:r w:rsidRPr="002A264E">
        <w:rPr>
          <w:sz w:val="18"/>
          <w:szCs w:val="18"/>
          <w:lang w:val="en-GB"/>
        </w:rPr>
        <w:t xml:space="preserve"> </w:t>
      </w:r>
    </w:p>
    <w:p w:rsidR="00517383" w:rsidRPr="002A264E" w:rsidRDefault="000778CE" w:rsidP="00E27B65">
      <w:pPr>
        <w:spacing w:before="240" w:after="120"/>
        <w:jc w:val="both"/>
        <w:rPr>
          <w:u w:val="single"/>
          <w:lang w:val="en-GB"/>
        </w:rPr>
      </w:pPr>
      <w:r>
        <w:rPr>
          <w:u w:val="single"/>
          <w:lang w:val="en-GB"/>
        </w:rPr>
        <w:t xml:space="preserve">HESTIA – </w:t>
      </w:r>
      <w:r w:rsidR="00517383" w:rsidRPr="002A264E">
        <w:rPr>
          <w:u w:val="single"/>
          <w:lang w:val="en-GB"/>
        </w:rPr>
        <w:t>“COMPASS”</w:t>
      </w:r>
    </w:p>
    <w:p w:rsidR="00517383" w:rsidRPr="002A264E" w:rsidRDefault="000778CE" w:rsidP="00E27B65">
      <w:pPr>
        <w:spacing w:after="0"/>
        <w:jc w:val="both"/>
        <w:rPr>
          <w:lang w:val="en-GB"/>
        </w:rPr>
      </w:pPr>
      <w:r>
        <w:rPr>
          <w:lang w:val="en-GB"/>
        </w:rPr>
        <w:t>This</w:t>
      </w:r>
      <w:r w:rsidR="00517383" w:rsidRPr="002A264E">
        <w:rPr>
          <w:lang w:val="en-GB"/>
        </w:rPr>
        <w:t xml:space="preserve"> program helps children, youth and families in difficult life situations. It uses methods of support, appreciation and respect to the qualities </w:t>
      </w:r>
      <w:r>
        <w:rPr>
          <w:lang w:val="en-GB"/>
        </w:rPr>
        <w:t xml:space="preserve">of </w:t>
      </w:r>
      <w:r w:rsidR="00517383" w:rsidRPr="002A264E">
        <w:rPr>
          <w:lang w:val="en-GB"/>
        </w:rPr>
        <w:t>involved clients. It</w:t>
      </w:r>
      <w:r>
        <w:rPr>
          <w:lang w:val="en-GB"/>
        </w:rPr>
        <w:t xml:space="preserve"> is a social activation service</w:t>
      </w:r>
      <w:r w:rsidR="00517383" w:rsidRPr="002A264E">
        <w:rPr>
          <w:lang w:val="en-GB"/>
        </w:rPr>
        <w:t xml:space="preserve"> for families with children aged 6</w:t>
      </w:r>
      <w:r>
        <w:rPr>
          <w:lang w:val="en-GB"/>
        </w:rPr>
        <w:t xml:space="preserve">-15. In this program two </w:t>
      </w:r>
      <w:r w:rsidR="00517383" w:rsidRPr="002A264E">
        <w:rPr>
          <w:lang w:val="en-GB"/>
        </w:rPr>
        <w:t xml:space="preserve">trained </w:t>
      </w:r>
      <w:r>
        <w:rPr>
          <w:lang w:val="en-GB"/>
        </w:rPr>
        <w:t xml:space="preserve">adult </w:t>
      </w:r>
      <w:r w:rsidR="00517383" w:rsidRPr="002A264E">
        <w:rPr>
          <w:lang w:val="en-GB"/>
        </w:rPr>
        <w:t>volunteers meet with group of six children from socio-culturally disadvantaged backgrounds and together</w:t>
      </w:r>
      <w:r>
        <w:rPr>
          <w:lang w:val="en-GB"/>
        </w:rPr>
        <w:t xml:space="preserve"> they</w:t>
      </w:r>
      <w:r w:rsidR="00517383" w:rsidRPr="002A264E">
        <w:rPr>
          <w:lang w:val="en-GB"/>
        </w:rPr>
        <w:t xml:space="preserve"> play games, organize trips, sport-events or other activ</w:t>
      </w:r>
      <w:r>
        <w:rPr>
          <w:lang w:val="en-GB"/>
        </w:rPr>
        <w:t>ities focused on the adoption</w:t>
      </w:r>
      <w:r w:rsidR="00517383" w:rsidRPr="002A264E">
        <w:rPr>
          <w:lang w:val="en-GB"/>
        </w:rPr>
        <w:t xml:space="preserve"> of social skills.</w:t>
      </w:r>
    </w:p>
    <w:p w:rsidR="00517383" w:rsidRPr="002A264E" w:rsidRDefault="00517383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here: </w:t>
      </w:r>
      <w:hyperlink r:id="rId10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http://www.hest.cz/cs-CZ/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517383" w:rsidRPr="002A264E" w:rsidRDefault="00517383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lastRenderedPageBreak/>
        <w:t>HESTIA – “Five P”</w:t>
      </w:r>
    </w:p>
    <w:p w:rsidR="00517383" w:rsidRPr="002A264E" w:rsidRDefault="00517383" w:rsidP="00E27B65">
      <w:pPr>
        <w:spacing w:after="0"/>
        <w:jc w:val="both"/>
        <w:rPr>
          <w:lang w:val="en-GB"/>
        </w:rPr>
      </w:pPr>
      <w:r w:rsidRPr="002A264E">
        <w:rPr>
          <w:lang w:val="en-GB"/>
        </w:rPr>
        <w:t xml:space="preserve">Five P is one of the </w:t>
      </w:r>
      <w:r w:rsidR="00CF65F9">
        <w:rPr>
          <w:lang w:val="en-GB"/>
        </w:rPr>
        <w:t>mentoring volunteering programs which is based on the</w:t>
      </w:r>
      <w:r w:rsidRPr="002A264E">
        <w:rPr>
          <w:lang w:val="en-GB"/>
        </w:rPr>
        <w:t xml:space="preserve"> "one to one"</w:t>
      </w:r>
      <w:r w:rsidR="00CF65F9">
        <w:rPr>
          <w:lang w:val="en-GB"/>
        </w:rPr>
        <w:t xml:space="preserve"> principle</w:t>
      </w:r>
      <w:r w:rsidRPr="002A264E">
        <w:rPr>
          <w:lang w:val="en-GB"/>
        </w:rPr>
        <w:t xml:space="preserve">. </w:t>
      </w:r>
      <w:r w:rsidR="00CF65F9">
        <w:rPr>
          <w:lang w:val="en-GB"/>
        </w:rPr>
        <w:t>Once a week o</w:t>
      </w:r>
      <w:r w:rsidRPr="002A264E">
        <w:rPr>
          <w:lang w:val="en-GB"/>
        </w:rPr>
        <w:t>ne adult volunteer</w:t>
      </w:r>
      <w:r w:rsidR="00CF65F9">
        <w:rPr>
          <w:lang w:val="en-GB"/>
        </w:rPr>
        <w:t xml:space="preserve"> is dedicated</w:t>
      </w:r>
      <w:r w:rsidRPr="002A264E">
        <w:rPr>
          <w:lang w:val="en-GB"/>
        </w:rPr>
        <w:t xml:space="preserve"> to one child who needs his hel</w:t>
      </w:r>
      <w:r w:rsidR="00BD4D25">
        <w:rPr>
          <w:lang w:val="en-GB"/>
        </w:rPr>
        <w:t>p. I</w:t>
      </w:r>
      <w:r w:rsidRPr="002A264E">
        <w:rPr>
          <w:lang w:val="en-GB"/>
        </w:rPr>
        <w:t>t creates a</w:t>
      </w:r>
      <w:r w:rsidR="00CF65F9">
        <w:rPr>
          <w:lang w:val="en-GB"/>
        </w:rPr>
        <w:t xml:space="preserve"> friendly</w:t>
      </w:r>
      <w:r w:rsidRPr="002A264E">
        <w:rPr>
          <w:lang w:val="en-GB"/>
        </w:rPr>
        <w:t xml:space="preserve"> </w:t>
      </w:r>
      <w:r w:rsidR="00CF65F9">
        <w:rPr>
          <w:lang w:val="en-GB"/>
        </w:rPr>
        <w:t>long-term relationship</w:t>
      </w:r>
      <w:r w:rsidRPr="002A264E">
        <w:rPr>
          <w:lang w:val="en-GB"/>
        </w:rPr>
        <w:t xml:space="preserve"> which is </w:t>
      </w:r>
      <w:r w:rsidR="00CF65F9">
        <w:rPr>
          <w:lang w:val="en-GB"/>
        </w:rPr>
        <w:t xml:space="preserve">a huge benefit </w:t>
      </w:r>
      <w:r w:rsidRPr="002A264E">
        <w:rPr>
          <w:lang w:val="en-GB"/>
        </w:rPr>
        <w:t>for</w:t>
      </w:r>
      <w:r w:rsidR="00CF65F9">
        <w:rPr>
          <w:lang w:val="en-GB"/>
        </w:rPr>
        <w:t xml:space="preserve"> both</w:t>
      </w:r>
      <w:r w:rsidRPr="002A264E">
        <w:rPr>
          <w:lang w:val="en-GB"/>
        </w:rPr>
        <w:t xml:space="preserve"> child</w:t>
      </w:r>
      <w:r w:rsidR="00CF65F9">
        <w:rPr>
          <w:lang w:val="en-GB"/>
        </w:rPr>
        <w:t xml:space="preserve">ren and volunteers </w:t>
      </w:r>
      <w:r w:rsidRPr="002A264E">
        <w:rPr>
          <w:lang w:val="en-GB"/>
        </w:rPr>
        <w:t>in the areas of personal development and interpersonal relationships.</w:t>
      </w:r>
    </w:p>
    <w:p w:rsidR="00517383" w:rsidRPr="002A264E" w:rsidRDefault="00517383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here: </w:t>
      </w:r>
      <w:hyperlink r:id="rId11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http://www.hest.cz/cs-CZ/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A93B4D" w:rsidRPr="002A264E" w:rsidRDefault="00A93B4D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 xml:space="preserve">LATA </w:t>
      </w:r>
      <w:r w:rsidR="00380C9C" w:rsidRPr="002A264E">
        <w:rPr>
          <w:u w:val="single"/>
          <w:lang w:val="en-GB"/>
        </w:rPr>
        <w:t>–</w:t>
      </w:r>
      <w:r w:rsidRPr="002A264E">
        <w:rPr>
          <w:u w:val="single"/>
          <w:lang w:val="en-GB"/>
        </w:rPr>
        <w:t xml:space="preserve"> </w:t>
      </w:r>
      <w:r w:rsidR="00380C9C" w:rsidRPr="002A264E">
        <w:rPr>
          <w:u w:val="single"/>
          <w:lang w:val="en-GB"/>
        </w:rPr>
        <w:t>“</w:t>
      </w:r>
      <w:r w:rsidRPr="002A264E">
        <w:rPr>
          <w:u w:val="single"/>
          <w:lang w:val="en-GB"/>
        </w:rPr>
        <w:t>Two are better than one</w:t>
      </w:r>
      <w:r w:rsidR="00380C9C" w:rsidRPr="002A264E">
        <w:rPr>
          <w:u w:val="single"/>
          <w:lang w:val="en-GB"/>
        </w:rPr>
        <w:t>”</w:t>
      </w:r>
    </w:p>
    <w:p w:rsidR="00A93B4D" w:rsidRPr="002A264E" w:rsidRDefault="00CF65F9" w:rsidP="00E27B65">
      <w:pPr>
        <w:spacing w:after="0"/>
        <w:jc w:val="both"/>
        <w:rPr>
          <w:lang w:val="en-GB"/>
        </w:rPr>
      </w:pPr>
      <w:r>
        <w:rPr>
          <w:lang w:val="en-GB"/>
        </w:rPr>
        <w:t>This</w:t>
      </w:r>
      <w:r w:rsidR="00A93B4D" w:rsidRPr="002A264E">
        <w:rPr>
          <w:lang w:val="en-GB"/>
        </w:rPr>
        <w:t xml:space="preserve"> mentoring program is focused on building </w:t>
      </w:r>
      <w:r>
        <w:rPr>
          <w:lang w:val="en-GB"/>
        </w:rPr>
        <w:t>a long-</w:t>
      </w:r>
      <w:r w:rsidR="00A93B4D" w:rsidRPr="002A264E">
        <w:rPr>
          <w:lang w:val="en-GB"/>
        </w:rPr>
        <w:t>term relationship between</w:t>
      </w:r>
      <w:r>
        <w:rPr>
          <w:lang w:val="en-GB"/>
        </w:rPr>
        <w:t xml:space="preserve"> a</w:t>
      </w:r>
      <w:r w:rsidR="00A93B4D" w:rsidRPr="002A264E">
        <w:rPr>
          <w:lang w:val="en-GB"/>
        </w:rPr>
        <w:t xml:space="preserve"> trained volunteer and </w:t>
      </w:r>
      <w:r>
        <w:rPr>
          <w:lang w:val="en-GB"/>
        </w:rPr>
        <w:t xml:space="preserve">a </w:t>
      </w:r>
      <w:r w:rsidR="00E268A0">
        <w:rPr>
          <w:lang w:val="en-GB"/>
        </w:rPr>
        <w:t xml:space="preserve">young person </w:t>
      </w:r>
      <w:r w:rsidR="00A93B4D" w:rsidRPr="002A264E">
        <w:rPr>
          <w:lang w:val="en-GB"/>
        </w:rPr>
        <w:t>aged</w:t>
      </w:r>
      <w:r w:rsidR="0082003D">
        <w:rPr>
          <w:lang w:val="en-GB"/>
        </w:rPr>
        <w:t xml:space="preserve"> </w:t>
      </w:r>
      <w:r w:rsidR="00A93B4D" w:rsidRPr="002A264E">
        <w:rPr>
          <w:lang w:val="en-GB"/>
        </w:rPr>
        <w:t>13-26 years. Volunteer provides</w:t>
      </w:r>
      <w:r w:rsidR="00271BCC" w:rsidRPr="002A264E">
        <w:rPr>
          <w:lang w:val="en-GB"/>
        </w:rPr>
        <w:t xml:space="preserve"> child/young person</w:t>
      </w:r>
      <w:r w:rsidR="00E268A0">
        <w:rPr>
          <w:lang w:val="en-GB"/>
        </w:rPr>
        <w:t xml:space="preserve"> peer support</w:t>
      </w:r>
      <w:r w:rsidR="00A93B4D" w:rsidRPr="002A264E">
        <w:rPr>
          <w:lang w:val="en-GB"/>
        </w:rPr>
        <w:t xml:space="preserve"> through which </w:t>
      </w:r>
      <w:r w:rsidR="00271BCC" w:rsidRPr="002A264E">
        <w:rPr>
          <w:lang w:val="en-GB"/>
        </w:rPr>
        <w:t>he</w:t>
      </w:r>
      <w:r w:rsidR="00A93B4D" w:rsidRPr="002A264E">
        <w:rPr>
          <w:lang w:val="en-GB"/>
        </w:rPr>
        <w:t xml:space="preserve"> help</w:t>
      </w:r>
      <w:r w:rsidR="00271BCC" w:rsidRPr="002A264E">
        <w:rPr>
          <w:lang w:val="en-GB"/>
        </w:rPr>
        <w:t>s</w:t>
      </w:r>
      <w:r w:rsidR="00A93B4D" w:rsidRPr="002A264E">
        <w:rPr>
          <w:lang w:val="en-GB"/>
        </w:rPr>
        <w:t xml:space="preserve"> </w:t>
      </w:r>
      <w:r w:rsidR="00271BCC" w:rsidRPr="002A264E">
        <w:rPr>
          <w:lang w:val="en-GB"/>
        </w:rPr>
        <w:t>him</w:t>
      </w:r>
      <w:r w:rsidR="00A93B4D" w:rsidRPr="002A264E">
        <w:rPr>
          <w:lang w:val="en-GB"/>
        </w:rPr>
        <w:t xml:space="preserve"> </w:t>
      </w:r>
      <w:r w:rsidR="00E268A0">
        <w:rPr>
          <w:lang w:val="en-GB"/>
        </w:rPr>
        <w:t xml:space="preserve">to </w:t>
      </w:r>
      <w:r w:rsidR="00A93B4D" w:rsidRPr="002A264E">
        <w:rPr>
          <w:lang w:val="en-GB"/>
        </w:rPr>
        <w:t>cope with severe or life-threatening situation</w:t>
      </w:r>
      <w:r w:rsidR="00E268A0">
        <w:rPr>
          <w:lang w:val="en-GB"/>
        </w:rPr>
        <w:t>s</w:t>
      </w:r>
      <w:r w:rsidR="00A93B4D" w:rsidRPr="002A264E">
        <w:rPr>
          <w:lang w:val="en-GB"/>
        </w:rPr>
        <w:t xml:space="preserve"> and strengthen</w:t>
      </w:r>
      <w:r w:rsidR="00E268A0">
        <w:rPr>
          <w:lang w:val="en-GB"/>
        </w:rPr>
        <w:t>s</w:t>
      </w:r>
      <w:r w:rsidR="00A93B4D" w:rsidRPr="002A264E">
        <w:rPr>
          <w:lang w:val="en-GB"/>
        </w:rPr>
        <w:t xml:space="preserve"> </w:t>
      </w:r>
      <w:r w:rsidR="00271BCC" w:rsidRPr="002A264E">
        <w:rPr>
          <w:lang w:val="en-GB"/>
        </w:rPr>
        <w:t>his</w:t>
      </w:r>
      <w:r w:rsidR="00A93B4D" w:rsidRPr="002A264E">
        <w:rPr>
          <w:lang w:val="en-GB"/>
        </w:rPr>
        <w:t xml:space="preserve"> independence.</w:t>
      </w:r>
    </w:p>
    <w:p w:rsidR="00271BCC" w:rsidRPr="002A264E" w:rsidRDefault="00271BCC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</w:t>
      </w:r>
      <w:bookmarkStart w:id="0" w:name="_GoBack"/>
      <w:r w:rsidR="00E27B65" w:rsidRPr="002A264E">
        <w:rPr>
          <w:sz w:val="18"/>
          <w:szCs w:val="18"/>
          <w:lang w:val="en-GB"/>
        </w:rPr>
        <w:t>her</w:t>
      </w:r>
      <w:bookmarkEnd w:id="0"/>
      <w:r w:rsidR="00E27B65" w:rsidRPr="002A264E">
        <w:rPr>
          <w:sz w:val="18"/>
          <w:szCs w:val="18"/>
          <w:lang w:val="en-GB"/>
        </w:rPr>
        <w:t xml:space="preserve">e: </w:t>
      </w:r>
      <w:hyperlink r:id="rId12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http://www.lata.cz/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380C9C" w:rsidRPr="002A264E" w:rsidRDefault="00380C9C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 xml:space="preserve">Mentoring assistance </w:t>
      </w:r>
      <w:proofErr w:type="spellStart"/>
      <w:r w:rsidRPr="002A264E">
        <w:rPr>
          <w:u w:val="single"/>
          <w:lang w:val="en-GB"/>
        </w:rPr>
        <w:t>Svitavy</w:t>
      </w:r>
      <w:proofErr w:type="spellEnd"/>
    </w:p>
    <w:p w:rsidR="00380C9C" w:rsidRPr="002A264E" w:rsidRDefault="00E268A0" w:rsidP="00E27B65">
      <w:pPr>
        <w:spacing w:after="0"/>
        <w:jc w:val="both"/>
        <w:rPr>
          <w:lang w:val="en-GB"/>
        </w:rPr>
      </w:pPr>
      <w:r>
        <w:rPr>
          <w:lang w:val="en-GB"/>
        </w:rPr>
        <w:t>The main objective of this</w:t>
      </w:r>
      <w:r w:rsidR="00380C9C" w:rsidRPr="002A264E">
        <w:rPr>
          <w:lang w:val="en-GB"/>
        </w:rPr>
        <w:t xml:space="preserve"> project is</w:t>
      </w:r>
      <w:r>
        <w:rPr>
          <w:lang w:val="en-GB"/>
        </w:rPr>
        <w:t xml:space="preserve"> to strengthen the motivation for</w:t>
      </w:r>
      <w:r w:rsidR="00380C9C" w:rsidRPr="002A264E">
        <w:rPr>
          <w:lang w:val="en-GB"/>
        </w:rPr>
        <w:t xml:space="preserve"> education and learning for students of primary schools with learning disabilities, </w:t>
      </w:r>
      <w:r>
        <w:rPr>
          <w:lang w:val="en-GB"/>
        </w:rPr>
        <w:t>problematical</w:t>
      </w:r>
      <w:r w:rsidR="00380C9C" w:rsidRPr="002A264E">
        <w:rPr>
          <w:lang w:val="en-GB"/>
        </w:rPr>
        <w:t xml:space="preserve"> behaviour </w:t>
      </w:r>
      <w:r>
        <w:rPr>
          <w:lang w:val="en-GB"/>
        </w:rPr>
        <w:t>or for</w:t>
      </w:r>
      <w:r w:rsidR="00380C9C" w:rsidRPr="002A264E">
        <w:rPr>
          <w:lang w:val="en-GB"/>
        </w:rPr>
        <w:t xml:space="preserve"> underprivileged c</w:t>
      </w:r>
      <w:r>
        <w:rPr>
          <w:lang w:val="en-GB"/>
        </w:rPr>
        <w:t>hildren. There are</w:t>
      </w:r>
      <w:r w:rsidR="00380C9C" w:rsidRPr="002A264E">
        <w:rPr>
          <w:lang w:val="en-GB"/>
        </w:rPr>
        <w:t xml:space="preserve"> 36 secondary school students and 10 professionals and volunteers from non-profit organizations</w:t>
      </w:r>
      <w:r>
        <w:rPr>
          <w:lang w:val="en-GB"/>
        </w:rPr>
        <w:t xml:space="preserve"> working with this children</w:t>
      </w:r>
      <w:r w:rsidR="00380C9C" w:rsidRPr="002A264E">
        <w:rPr>
          <w:lang w:val="en-GB"/>
        </w:rPr>
        <w:t>.</w:t>
      </w:r>
    </w:p>
    <w:p w:rsidR="00380C9C" w:rsidRPr="002A264E" w:rsidRDefault="00380C9C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here: </w:t>
      </w:r>
      <w:hyperlink r:id="rId13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http://www.pestalozzi.cz/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E27B65" w:rsidRPr="002A264E" w:rsidRDefault="00E27B65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>National Contact Centre – “Women and Science”</w:t>
      </w:r>
    </w:p>
    <w:p w:rsidR="00E27B65" w:rsidRPr="002A264E" w:rsidRDefault="00E268A0" w:rsidP="00E27B65">
      <w:pPr>
        <w:spacing w:after="0"/>
        <w:jc w:val="both"/>
        <w:rPr>
          <w:lang w:val="en-GB"/>
        </w:rPr>
      </w:pPr>
      <w:r>
        <w:rPr>
          <w:lang w:val="en-GB"/>
        </w:rPr>
        <w:t>This</w:t>
      </w:r>
      <w:r w:rsidR="00E27B65" w:rsidRPr="002A264E">
        <w:rPr>
          <w:lang w:val="en-GB"/>
        </w:rPr>
        <w:t xml:space="preserve"> prog</w:t>
      </w:r>
      <w:r>
        <w:rPr>
          <w:lang w:val="en-GB"/>
        </w:rPr>
        <w:t xml:space="preserve">ram is designed for </w:t>
      </w:r>
      <w:r w:rsidR="00E27B65" w:rsidRPr="002A264E">
        <w:rPr>
          <w:lang w:val="en-GB"/>
        </w:rPr>
        <w:t xml:space="preserve">third grade </w:t>
      </w:r>
      <w:r>
        <w:rPr>
          <w:lang w:val="en-GB"/>
        </w:rPr>
        <w:t>students in</w:t>
      </w:r>
      <w:r w:rsidR="00E27B65" w:rsidRPr="002A264E">
        <w:rPr>
          <w:lang w:val="en-GB"/>
        </w:rPr>
        <w:t xml:space="preserve"> secondary schools who are interested in studying technical</w:t>
      </w:r>
      <w:r w:rsidR="00AD0F91">
        <w:rPr>
          <w:lang w:val="en-GB"/>
        </w:rPr>
        <w:t xml:space="preserve"> high</w:t>
      </w:r>
      <w:r w:rsidR="00E27B65" w:rsidRPr="002A264E">
        <w:rPr>
          <w:lang w:val="en-GB"/>
        </w:rPr>
        <w:t xml:space="preserve"> school</w:t>
      </w:r>
      <w:r w:rsidR="00AD0F91">
        <w:rPr>
          <w:lang w:val="en-GB"/>
        </w:rPr>
        <w:t>s</w:t>
      </w:r>
      <w:r w:rsidR="00E27B65" w:rsidRPr="002A264E">
        <w:rPr>
          <w:lang w:val="en-GB"/>
        </w:rPr>
        <w:t xml:space="preserve"> and would</w:t>
      </w:r>
      <w:r>
        <w:rPr>
          <w:lang w:val="en-GB"/>
        </w:rPr>
        <w:t xml:space="preserve"> li</w:t>
      </w:r>
      <w:r w:rsidR="00AE6487">
        <w:rPr>
          <w:lang w:val="en-GB"/>
        </w:rPr>
        <w:t xml:space="preserve">ke to see how it goes in such </w:t>
      </w:r>
      <w:r>
        <w:rPr>
          <w:lang w:val="en-GB"/>
        </w:rPr>
        <w:t>school</w:t>
      </w:r>
      <w:r w:rsidR="00AE6487">
        <w:rPr>
          <w:lang w:val="en-GB"/>
        </w:rPr>
        <w:t>s</w:t>
      </w:r>
      <w:r>
        <w:rPr>
          <w:lang w:val="en-GB"/>
        </w:rPr>
        <w:t xml:space="preserve"> to make</w:t>
      </w:r>
      <w:r w:rsidR="00E27B65" w:rsidRPr="002A264E">
        <w:rPr>
          <w:lang w:val="en-GB"/>
        </w:rPr>
        <w:t xml:space="preserve"> a clearer idea of </w:t>
      </w:r>
      <w:r w:rsidR="00E27B65" w:rsidRPr="002A264E">
        <w:rPr>
          <w:rFonts w:ascii="Arial" w:hAnsi="Arial" w:cs="Arial"/>
          <w:lang w:val="en-GB"/>
        </w:rPr>
        <w:t>​​</w:t>
      </w:r>
      <w:r w:rsidR="00E27B65" w:rsidRPr="002A264E">
        <w:rPr>
          <w:lang w:val="en-GB"/>
        </w:rPr>
        <w:t xml:space="preserve">what </w:t>
      </w:r>
      <w:r w:rsidR="00416EB0">
        <w:rPr>
          <w:lang w:val="en-GB"/>
        </w:rPr>
        <w:t xml:space="preserve">kind of </w:t>
      </w:r>
      <w:r w:rsidR="00E27B65" w:rsidRPr="002A264E">
        <w:rPr>
          <w:lang w:val="en-GB"/>
        </w:rPr>
        <w:t xml:space="preserve">different disciplines </w:t>
      </w:r>
      <w:r w:rsidR="00416EB0">
        <w:rPr>
          <w:lang w:val="en-GB"/>
        </w:rPr>
        <w:t xml:space="preserve">might be </w:t>
      </w:r>
      <w:r w:rsidR="00E27B65" w:rsidRPr="002A264E">
        <w:rPr>
          <w:lang w:val="en-GB"/>
        </w:rPr>
        <w:t>offer</w:t>
      </w:r>
      <w:r w:rsidR="00416EB0">
        <w:rPr>
          <w:lang w:val="en-GB"/>
        </w:rPr>
        <w:t>ed</w:t>
      </w:r>
      <w:r w:rsidR="00E27B65" w:rsidRPr="002A264E">
        <w:rPr>
          <w:lang w:val="en-GB"/>
        </w:rPr>
        <w:t xml:space="preserve"> to them.</w:t>
      </w:r>
      <w:r w:rsidR="00AD0F91">
        <w:rPr>
          <w:lang w:val="en-GB"/>
        </w:rPr>
        <w:t xml:space="preserve"> With their mentor´s (university students) help</w:t>
      </w:r>
      <w:r w:rsidR="00E27B65" w:rsidRPr="002A264E">
        <w:rPr>
          <w:lang w:val="en-GB"/>
        </w:rPr>
        <w:t xml:space="preserve"> </w:t>
      </w:r>
      <w:r w:rsidR="0082003D" w:rsidRPr="002A264E">
        <w:rPr>
          <w:lang w:val="en-GB"/>
        </w:rPr>
        <w:t xml:space="preserve">they </w:t>
      </w:r>
      <w:r w:rsidR="00E27B65" w:rsidRPr="002A264E">
        <w:rPr>
          <w:lang w:val="en-GB"/>
        </w:rPr>
        <w:t xml:space="preserve">gain </w:t>
      </w:r>
      <w:r w:rsidR="00AD0F91">
        <w:rPr>
          <w:lang w:val="en-GB"/>
        </w:rPr>
        <w:t>important information</w:t>
      </w:r>
      <w:r w:rsidR="00005BB6">
        <w:rPr>
          <w:lang w:val="en-GB"/>
        </w:rPr>
        <w:t xml:space="preserve">. These students </w:t>
      </w:r>
      <w:r w:rsidR="00E27B65" w:rsidRPr="002A264E">
        <w:rPr>
          <w:lang w:val="en-GB"/>
        </w:rPr>
        <w:t xml:space="preserve">show them </w:t>
      </w:r>
      <w:r w:rsidR="00005BB6">
        <w:rPr>
          <w:lang w:val="en-GB"/>
        </w:rPr>
        <w:t xml:space="preserve">everything </w:t>
      </w:r>
      <w:r w:rsidR="00E27B65" w:rsidRPr="002A264E">
        <w:rPr>
          <w:lang w:val="en-GB"/>
        </w:rPr>
        <w:t xml:space="preserve">during the second half of the school </w:t>
      </w:r>
      <w:r w:rsidR="00416EB0">
        <w:rPr>
          <w:lang w:val="en-GB"/>
        </w:rPr>
        <w:t>year</w:t>
      </w:r>
      <w:r w:rsidR="00E27B65" w:rsidRPr="002A264E">
        <w:rPr>
          <w:lang w:val="en-GB"/>
        </w:rPr>
        <w:t>.</w:t>
      </w:r>
      <w:r w:rsidR="0082003D">
        <w:rPr>
          <w:lang w:val="en-GB"/>
        </w:rPr>
        <w:t xml:space="preserve"> </w:t>
      </w:r>
    </w:p>
    <w:p w:rsidR="00E27B65" w:rsidRPr="002A264E" w:rsidRDefault="00E27B65" w:rsidP="00E27B65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 xml:space="preserve">More information about the program you can find here: </w:t>
      </w:r>
      <w:hyperlink r:id="rId14" w:history="1">
        <w:r w:rsidRPr="002A264E">
          <w:rPr>
            <w:rStyle w:val="Hypertextovodkaz"/>
            <w:sz w:val="18"/>
            <w:szCs w:val="18"/>
            <w:lang w:val="en-GB"/>
          </w:rPr>
          <w:t>http://www.zenyaveda.cz/</w:t>
        </w:r>
      </w:hyperlink>
      <w:r w:rsidRPr="002A264E">
        <w:rPr>
          <w:sz w:val="18"/>
          <w:szCs w:val="18"/>
          <w:lang w:val="en-GB"/>
        </w:rPr>
        <w:t xml:space="preserve"> </w:t>
      </w:r>
    </w:p>
    <w:p w:rsidR="00380C9C" w:rsidRPr="002A264E" w:rsidRDefault="00380C9C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>Technical University of Liberec – “The Open University”</w:t>
      </w:r>
    </w:p>
    <w:p w:rsidR="00380C9C" w:rsidRPr="002A264E" w:rsidRDefault="00416EB0" w:rsidP="00E27B65">
      <w:pPr>
        <w:spacing w:after="0"/>
        <w:jc w:val="both"/>
        <w:rPr>
          <w:lang w:val="en-GB"/>
        </w:rPr>
      </w:pPr>
      <w:r>
        <w:rPr>
          <w:lang w:val="en-GB"/>
        </w:rPr>
        <w:t>This</w:t>
      </w:r>
      <w:r w:rsidR="00380C9C" w:rsidRPr="002A264E">
        <w:rPr>
          <w:lang w:val="en-GB"/>
        </w:rPr>
        <w:t xml:space="preserve"> program offers to selected high school students mentors from </w:t>
      </w:r>
      <w:r w:rsidR="008F0FBD">
        <w:rPr>
          <w:lang w:val="en-GB"/>
        </w:rPr>
        <w:t>university</w:t>
      </w:r>
      <w:r w:rsidR="00380C9C" w:rsidRPr="002A264E">
        <w:rPr>
          <w:lang w:val="en-GB"/>
        </w:rPr>
        <w:t xml:space="preserve">. With </w:t>
      </w:r>
      <w:r w:rsidR="0082003D">
        <w:rPr>
          <w:lang w:val="en-GB"/>
        </w:rPr>
        <w:t>these</w:t>
      </w:r>
      <w:r w:rsidR="00380C9C" w:rsidRPr="002A264E">
        <w:rPr>
          <w:lang w:val="en-GB"/>
        </w:rPr>
        <w:t xml:space="preserve"> mentor</w:t>
      </w:r>
      <w:r w:rsidR="0082003D">
        <w:rPr>
          <w:lang w:val="en-GB"/>
        </w:rPr>
        <w:t>s</w:t>
      </w:r>
      <w:r w:rsidR="008F0FBD">
        <w:rPr>
          <w:lang w:val="en-GB"/>
        </w:rPr>
        <w:t xml:space="preserve"> they can look at</w:t>
      </w:r>
      <w:r w:rsidR="00380C9C" w:rsidRPr="002A264E">
        <w:rPr>
          <w:lang w:val="en-GB"/>
        </w:rPr>
        <w:t xml:space="preserve"> the academic environment, attend some lec</w:t>
      </w:r>
      <w:r w:rsidR="008F0FBD">
        <w:rPr>
          <w:lang w:val="en-GB"/>
        </w:rPr>
        <w:t>tures and seminars</w:t>
      </w:r>
      <w:r w:rsidR="00380C9C" w:rsidRPr="002A264E">
        <w:rPr>
          <w:lang w:val="en-GB"/>
        </w:rPr>
        <w:t xml:space="preserve"> or cooperate with </w:t>
      </w:r>
      <w:r w:rsidR="0082003D">
        <w:rPr>
          <w:lang w:val="en-GB"/>
        </w:rPr>
        <w:t>them</w:t>
      </w:r>
      <w:r w:rsidR="00380C9C" w:rsidRPr="002A264E">
        <w:rPr>
          <w:lang w:val="en-GB"/>
        </w:rPr>
        <w:t xml:space="preserve"> on </w:t>
      </w:r>
      <w:r w:rsidR="0082003D">
        <w:rPr>
          <w:lang w:val="en-GB"/>
        </w:rPr>
        <w:t>their</w:t>
      </w:r>
      <w:r w:rsidR="00380C9C" w:rsidRPr="002A264E">
        <w:rPr>
          <w:lang w:val="en-GB"/>
        </w:rPr>
        <w:t xml:space="preserve"> work in laboratories or </w:t>
      </w:r>
      <w:r w:rsidR="00BD4D25">
        <w:rPr>
          <w:lang w:val="en-GB"/>
        </w:rPr>
        <w:t>on</w:t>
      </w:r>
      <w:r w:rsidR="00380C9C" w:rsidRPr="002A264E">
        <w:rPr>
          <w:lang w:val="en-GB"/>
        </w:rPr>
        <w:t xml:space="preserve"> projects.</w:t>
      </w:r>
    </w:p>
    <w:p w:rsidR="00380C9C" w:rsidRPr="002A264E" w:rsidRDefault="00380C9C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about the program you can</w:t>
      </w:r>
      <w:r w:rsidR="00E27B65" w:rsidRPr="002A264E">
        <w:rPr>
          <w:sz w:val="18"/>
          <w:szCs w:val="18"/>
          <w:lang w:val="en-GB"/>
        </w:rPr>
        <w:t xml:space="preserve"> find here: </w:t>
      </w:r>
      <w:hyperlink r:id="rId15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http://www.tul.cz/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p w:rsidR="007846A1" w:rsidRPr="002A264E" w:rsidRDefault="007846A1" w:rsidP="00E27B65">
      <w:pPr>
        <w:spacing w:before="240" w:after="120"/>
        <w:jc w:val="both"/>
        <w:rPr>
          <w:u w:val="single"/>
          <w:lang w:val="en-GB"/>
        </w:rPr>
      </w:pPr>
      <w:r w:rsidRPr="002A264E">
        <w:rPr>
          <w:u w:val="single"/>
          <w:lang w:val="en-GB"/>
        </w:rPr>
        <w:t xml:space="preserve">The civic association </w:t>
      </w:r>
      <w:proofErr w:type="spellStart"/>
      <w:r w:rsidRPr="002A264E">
        <w:rPr>
          <w:u w:val="single"/>
          <w:lang w:val="en-GB"/>
        </w:rPr>
        <w:t>Slovo</w:t>
      </w:r>
      <w:proofErr w:type="spellEnd"/>
      <w:r w:rsidRPr="002A264E">
        <w:rPr>
          <w:u w:val="single"/>
          <w:lang w:val="en-GB"/>
        </w:rPr>
        <w:t xml:space="preserve"> 21 – Pass it on"</w:t>
      </w:r>
    </w:p>
    <w:p w:rsidR="007846A1" w:rsidRPr="002A264E" w:rsidRDefault="007846A1" w:rsidP="00E27B65">
      <w:pPr>
        <w:spacing w:after="0"/>
        <w:jc w:val="both"/>
        <w:rPr>
          <w:lang w:val="en-GB"/>
        </w:rPr>
      </w:pPr>
      <w:r w:rsidRPr="002A264E">
        <w:rPr>
          <w:lang w:val="en-GB"/>
        </w:rPr>
        <w:t xml:space="preserve">This program offers assistance to </w:t>
      </w:r>
      <w:r w:rsidR="006F2071">
        <w:rPr>
          <w:lang w:val="en-GB"/>
        </w:rPr>
        <w:t>gypsy students that are</w:t>
      </w:r>
      <w:r w:rsidRPr="002A264E">
        <w:rPr>
          <w:lang w:val="en-GB"/>
        </w:rPr>
        <w:t xml:space="preserve"> overcoming difficulties in studying at primary a</w:t>
      </w:r>
      <w:r w:rsidR="006F2071">
        <w:rPr>
          <w:lang w:val="en-GB"/>
        </w:rPr>
        <w:t>nd secondary schools and prepares</w:t>
      </w:r>
      <w:r w:rsidRPr="002A264E">
        <w:rPr>
          <w:lang w:val="en-GB"/>
        </w:rPr>
        <w:t xml:space="preserve"> students for the transition from elementary to </w:t>
      </w:r>
      <w:r w:rsidR="006F2071">
        <w:rPr>
          <w:lang w:val="en-GB"/>
        </w:rPr>
        <w:t>secondary/high</w:t>
      </w:r>
      <w:r w:rsidRPr="002A264E">
        <w:rPr>
          <w:lang w:val="en-GB"/>
        </w:rPr>
        <w:t xml:space="preserve"> school</w:t>
      </w:r>
      <w:r w:rsidR="00BD4D25">
        <w:rPr>
          <w:lang w:val="en-GB"/>
        </w:rPr>
        <w:t>s</w:t>
      </w:r>
      <w:r w:rsidRPr="002A264E">
        <w:rPr>
          <w:lang w:val="en-GB"/>
        </w:rPr>
        <w:t xml:space="preserve">; and </w:t>
      </w:r>
      <w:r w:rsidR="006F2071">
        <w:rPr>
          <w:lang w:val="en-GB"/>
        </w:rPr>
        <w:t>secondary/</w:t>
      </w:r>
      <w:r w:rsidRPr="002A264E">
        <w:rPr>
          <w:lang w:val="en-GB"/>
        </w:rPr>
        <w:t xml:space="preserve">high school students for the transition to </w:t>
      </w:r>
      <w:r w:rsidR="006F2071">
        <w:rPr>
          <w:lang w:val="en-GB"/>
        </w:rPr>
        <w:t>colleges/universities</w:t>
      </w:r>
      <w:r w:rsidRPr="002A264E">
        <w:rPr>
          <w:lang w:val="en-GB"/>
        </w:rPr>
        <w:t xml:space="preserve">. Students </w:t>
      </w:r>
      <w:r w:rsidR="006F2071">
        <w:rPr>
          <w:lang w:val="en-GB"/>
        </w:rPr>
        <w:t>that are preparing for college have the opportunity to get to know</w:t>
      </w:r>
      <w:r w:rsidRPr="002A264E">
        <w:rPr>
          <w:lang w:val="en-GB"/>
        </w:rPr>
        <w:t xml:space="preserve"> the academic environment through a</w:t>
      </w:r>
      <w:r w:rsidR="006F2071">
        <w:rPr>
          <w:lang w:val="en-GB"/>
        </w:rPr>
        <w:t xml:space="preserve"> mentor – gypsy student from this college</w:t>
      </w:r>
      <w:r w:rsidRPr="002A264E">
        <w:rPr>
          <w:lang w:val="en-GB"/>
        </w:rPr>
        <w:t>. He shows his younger peer how it goes on campus and explain</w:t>
      </w:r>
      <w:r w:rsidR="006F2071">
        <w:rPr>
          <w:lang w:val="en-GB"/>
        </w:rPr>
        <w:t xml:space="preserve">s </w:t>
      </w:r>
      <w:r w:rsidRPr="002A264E">
        <w:rPr>
          <w:lang w:val="en-GB"/>
        </w:rPr>
        <w:t>him that there is nothing to worry about.</w:t>
      </w:r>
    </w:p>
    <w:p w:rsidR="00582F3F" w:rsidRPr="002A264E" w:rsidRDefault="007846A1" w:rsidP="00DD10E1">
      <w:pPr>
        <w:spacing w:after="120"/>
        <w:jc w:val="both"/>
        <w:rPr>
          <w:sz w:val="18"/>
          <w:szCs w:val="18"/>
          <w:lang w:val="en-GB"/>
        </w:rPr>
      </w:pPr>
      <w:r w:rsidRPr="002A264E">
        <w:rPr>
          <w:sz w:val="18"/>
          <w:szCs w:val="18"/>
          <w:lang w:val="en-GB"/>
        </w:rPr>
        <w:t>More information abou</w:t>
      </w:r>
      <w:r w:rsidR="00E27B65" w:rsidRPr="002A264E">
        <w:rPr>
          <w:sz w:val="18"/>
          <w:szCs w:val="18"/>
          <w:lang w:val="en-GB"/>
        </w:rPr>
        <w:t xml:space="preserve">t the program you can find here: </w:t>
      </w:r>
      <w:hyperlink r:id="rId16" w:history="1">
        <w:r w:rsidR="00E27B65" w:rsidRPr="002A264E">
          <w:rPr>
            <w:rStyle w:val="Hypertextovodkaz"/>
            <w:sz w:val="18"/>
            <w:szCs w:val="18"/>
            <w:lang w:val="en-GB"/>
          </w:rPr>
          <w:t>http://www.slovo21.cz/</w:t>
        </w:r>
      </w:hyperlink>
      <w:r w:rsidR="00E27B65" w:rsidRPr="002A264E">
        <w:rPr>
          <w:sz w:val="18"/>
          <w:szCs w:val="18"/>
          <w:lang w:val="en-GB"/>
        </w:rPr>
        <w:t xml:space="preserve"> </w:t>
      </w:r>
    </w:p>
    <w:sectPr w:rsidR="00582F3F" w:rsidRPr="002A264E" w:rsidSect="000C040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F5" w:rsidRDefault="001E10F5" w:rsidP="00DD10E1">
      <w:pPr>
        <w:spacing w:after="0" w:line="240" w:lineRule="auto"/>
      </w:pPr>
      <w:r>
        <w:separator/>
      </w:r>
    </w:p>
  </w:endnote>
  <w:endnote w:type="continuationSeparator" w:id="0">
    <w:p w:rsidR="001E10F5" w:rsidRDefault="001E10F5" w:rsidP="00DD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F5" w:rsidRDefault="001E10F5" w:rsidP="00DD10E1">
      <w:pPr>
        <w:spacing w:after="0" w:line="240" w:lineRule="auto"/>
      </w:pPr>
      <w:r>
        <w:separator/>
      </w:r>
    </w:p>
  </w:footnote>
  <w:footnote w:type="continuationSeparator" w:id="0">
    <w:p w:rsidR="001E10F5" w:rsidRDefault="001E10F5" w:rsidP="00DD10E1">
      <w:pPr>
        <w:spacing w:after="0" w:line="240" w:lineRule="auto"/>
      </w:pPr>
      <w:r>
        <w:continuationSeparator/>
      </w:r>
    </w:p>
  </w:footnote>
  <w:footnote w:id="1">
    <w:p w:rsidR="001A7C37" w:rsidRPr="00DD10E1" w:rsidRDefault="001A7C37" w:rsidP="00DD10E1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 w:rsidRPr="00DD10E1">
        <w:rPr>
          <w:rStyle w:val="Znakapoznpodarou"/>
          <w:sz w:val="16"/>
          <w:szCs w:val="16"/>
        </w:rPr>
        <w:footnoteRef/>
      </w:r>
      <w:r w:rsidRPr="00DD10E1">
        <w:rPr>
          <w:sz w:val="16"/>
          <w:szCs w:val="16"/>
        </w:rPr>
        <w:t xml:space="preserve"> </w:t>
      </w:r>
      <w:r w:rsidRPr="00DD10E1">
        <w:rPr>
          <w:rFonts w:cs="Arial"/>
          <w:sz w:val="16"/>
          <w:szCs w:val="16"/>
        </w:rPr>
        <w:t xml:space="preserve">GHK: Study on </w:t>
      </w:r>
      <w:proofErr w:type="spellStart"/>
      <w:r w:rsidRPr="00DD10E1">
        <w:rPr>
          <w:rFonts w:cs="Arial"/>
          <w:sz w:val="16"/>
          <w:szCs w:val="16"/>
        </w:rPr>
        <w:t>Volunteering</w:t>
      </w:r>
      <w:proofErr w:type="spellEnd"/>
      <w:r w:rsidRPr="00DD10E1">
        <w:rPr>
          <w:rFonts w:cs="Arial"/>
          <w:sz w:val="16"/>
          <w:szCs w:val="16"/>
        </w:rPr>
        <w:t xml:space="preserve"> in </w:t>
      </w:r>
      <w:proofErr w:type="spellStart"/>
      <w:r w:rsidRPr="00DD10E1">
        <w:rPr>
          <w:rFonts w:cs="Arial"/>
          <w:sz w:val="16"/>
          <w:szCs w:val="16"/>
        </w:rPr>
        <w:t>the</w:t>
      </w:r>
      <w:proofErr w:type="spellEnd"/>
      <w:r w:rsidRPr="00DD10E1">
        <w:rPr>
          <w:rFonts w:cs="Arial"/>
          <w:sz w:val="16"/>
          <w:szCs w:val="16"/>
        </w:rPr>
        <w:t xml:space="preserve"> </w:t>
      </w:r>
      <w:proofErr w:type="spellStart"/>
      <w:r w:rsidRPr="00DD10E1">
        <w:rPr>
          <w:rFonts w:cs="Arial"/>
          <w:sz w:val="16"/>
          <w:szCs w:val="16"/>
        </w:rPr>
        <w:t>European</w:t>
      </w:r>
      <w:proofErr w:type="spellEnd"/>
      <w:r w:rsidRPr="00DD10E1">
        <w:rPr>
          <w:rFonts w:cs="Arial"/>
          <w:sz w:val="16"/>
          <w:szCs w:val="16"/>
        </w:rPr>
        <w:t xml:space="preserve"> Union - Country report </w:t>
      </w:r>
      <w:proofErr w:type="spellStart"/>
      <w:r w:rsidRPr="00DD10E1">
        <w:rPr>
          <w:rFonts w:cs="Arial"/>
          <w:sz w:val="16"/>
          <w:szCs w:val="16"/>
        </w:rPr>
        <w:t>Czech</w:t>
      </w:r>
      <w:proofErr w:type="spellEnd"/>
      <w:r w:rsidRPr="00DD10E1">
        <w:rPr>
          <w:rFonts w:cs="Arial"/>
          <w:sz w:val="16"/>
          <w:szCs w:val="16"/>
        </w:rPr>
        <w:t xml:space="preserve"> </w:t>
      </w:r>
      <w:proofErr w:type="spellStart"/>
      <w:r w:rsidRPr="00DD10E1">
        <w:rPr>
          <w:rFonts w:cs="Arial"/>
          <w:sz w:val="16"/>
          <w:szCs w:val="16"/>
        </w:rPr>
        <w:t>republic</w:t>
      </w:r>
      <w:proofErr w:type="spellEnd"/>
      <w:r w:rsidRPr="00DD10E1">
        <w:rPr>
          <w:rFonts w:cs="Arial"/>
          <w:sz w:val="16"/>
          <w:szCs w:val="16"/>
        </w:rPr>
        <w:t>, 2010</w:t>
      </w:r>
    </w:p>
    <w:p w:rsidR="001A7C37" w:rsidRPr="00DD10E1" w:rsidRDefault="00AF771A" w:rsidP="00DD10E1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hyperlink r:id="rId1" w:history="1">
        <w:r w:rsidR="001A7C37" w:rsidRPr="00DD10E1">
          <w:rPr>
            <w:rStyle w:val="Hypertextovodkaz"/>
            <w:rFonts w:cs="Arial"/>
            <w:sz w:val="16"/>
            <w:szCs w:val="16"/>
          </w:rPr>
          <w:t>http://ec.europa.eu/citizenship/pdf/national_report_cz_en.pdf</w:t>
        </w:r>
      </w:hyperlink>
    </w:p>
    <w:p w:rsidR="001A7C37" w:rsidRPr="00DD10E1" w:rsidRDefault="001A7C37" w:rsidP="00DD10E1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</w:p>
    <w:p w:rsidR="001A7C37" w:rsidRPr="00DD10E1" w:rsidRDefault="001A7C37" w:rsidP="00DD10E1">
      <w:pPr>
        <w:spacing w:after="120"/>
        <w:jc w:val="both"/>
        <w:rPr>
          <w:rFonts w:cs="Calibri"/>
          <w:sz w:val="16"/>
          <w:szCs w:val="16"/>
          <w:lang w:val="en-US"/>
        </w:rPr>
      </w:pPr>
      <w:r w:rsidRPr="00DD10E1">
        <w:rPr>
          <w:sz w:val="16"/>
          <w:szCs w:val="16"/>
          <w:lang w:val="en-US"/>
        </w:rPr>
        <w:t xml:space="preserve">FRIČ, </w:t>
      </w:r>
      <w:proofErr w:type="spellStart"/>
      <w:r w:rsidRPr="00DD10E1">
        <w:rPr>
          <w:sz w:val="16"/>
          <w:szCs w:val="16"/>
          <w:lang w:val="en-US"/>
        </w:rPr>
        <w:t>Pavol</w:t>
      </w:r>
      <w:proofErr w:type="spellEnd"/>
      <w:r w:rsidRPr="00DD10E1">
        <w:rPr>
          <w:sz w:val="16"/>
          <w:szCs w:val="16"/>
          <w:lang w:val="en-US"/>
        </w:rPr>
        <w:t xml:space="preserve"> – POSPÍŠILOVÁ, </w:t>
      </w:r>
      <w:proofErr w:type="spellStart"/>
      <w:r w:rsidRPr="00DD10E1">
        <w:rPr>
          <w:sz w:val="16"/>
          <w:szCs w:val="16"/>
          <w:lang w:val="en-US"/>
        </w:rPr>
        <w:t>Tereza</w:t>
      </w:r>
      <w:proofErr w:type="spellEnd"/>
      <w:r w:rsidRPr="00DD10E1">
        <w:rPr>
          <w:sz w:val="16"/>
          <w:szCs w:val="16"/>
          <w:lang w:val="en-US"/>
        </w:rPr>
        <w:t xml:space="preserve"> at al.: </w:t>
      </w:r>
      <w:proofErr w:type="spellStart"/>
      <w:r w:rsidRPr="00DD10E1">
        <w:rPr>
          <w:sz w:val="16"/>
          <w:szCs w:val="16"/>
          <w:lang w:val="en-US"/>
        </w:rPr>
        <w:t>Vzorce</w:t>
      </w:r>
      <w:proofErr w:type="spellEnd"/>
      <w:r w:rsidRPr="00DD10E1">
        <w:rPr>
          <w:sz w:val="16"/>
          <w:szCs w:val="16"/>
          <w:lang w:val="en-US"/>
        </w:rPr>
        <w:t xml:space="preserve"> a </w:t>
      </w:r>
      <w:proofErr w:type="spellStart"/>
      <w:r w:rsidRPr="00DD10E1">
        <w:rPr>
          <w:sz w:val="16"/>
          <w:szCs w:val="16"/>
          <w:lang w:val="en-US"/>
        </w:rPr>
        <w:t>hodnoty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dobrovolnictví</w:t>
      </w:r>
      <w:proofErr w:type="spellEnd"/>
      <w:r w:rsidRPr="00DD10E1">
        <w:rPr>
          <w:sz w:val="16"/>
          <w:szCs w:val="16"/>
          <w:lang w:val="en-US"/>
        </w:rPr>
        <w:t xml:space="preserve"> v </w:t>
      </w:r>
      <w:proofErr w:type="spellStart"/>
      <w:r w:rsidRPr="00DD10E1">
        <w:rPr>
          <w:sz w:val="16"/>
          <w:szCs w:val="16"/>
          <w:lang w:val="en-US"/>
        </w:rPr>
        <w:t>české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společnosti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DD10E1">
        <w:rPr>
          <w:sz w:val="16"/>
          <w:szCs w:val="16"/>
          <w:lang w:val="en-US"/>
        </w:rPr>
        <w:t>na</w:t>
      </w:r>
      <w:proofErr w:type="spellEnd"/>
      <w:proofErr w:type="gram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začátku</w:t>
      </w:r>
      <w:proofErr w:type="spellEnd"/>
      <w:r w:rsidRPr="00DD10E1">
        <w:rPr>
          <w:sz w:val="16"/>
          <w:szCs w:val="16"/>
          <w:lang w:val="en-US"/>
        </w:rPr>
        <w:t xml:space="preserve"> 21. </w:t>
      </w:r>
      <w:proofErr w:type="spellStart"/>
      <w:proofErr w:type="gramStart"/>
      <w:r w:rsidRPr="00DD10E1">
        <w:rPr>
          <w:sz w:val="16"/>
          <w:szCs w:val="16"/>
          <w:lang w:val="en-US"/>
        </w:rPr>
        <w:t>století</w:t>
      </w:r>
      <w:proofErr w:type="spellEnd"/>
      <w:r w:rsidRPr="00DD10E1">
        <w:rPr>
          <w:sz w:val="16"/>
          <w:szCs w:val="16"/>
          <w:lang w:val="en-US"/>
        </w:rPr>
        <w:t xml:space="preserve">  </w:t>
      </w:r>
      <w:r w:rsidRPr="00DD10E1">
        <w:rPr>
          <w:rFonts w:cs="Calibri"/>
          <w:sz w:val="16"/>
          <w:szCs w:val="16"/>
          <w:lang w:val="en-US"/>
        </w:rPr>
        <w:t>[</w:t>
      </w:r>
      <w:proofErr w:type="gramEnd"/>
      <w:r w:rsidRPr="00DD10E1">
        <w:rPr>
          <w:sz w:val="16"/>
          <w:szCs w:val="16"/>
          <w:lang w:val="en-US"/>
        </w:rPr>
        <w:t>Patterns and values of volunteering in Czech Republic on the rise of 21. century</w:t>
      </w:r>
      <w:r w:rsidRPr="00DD10E1">
        <w:rPr>
          <w:rFonts w:cs="Calibri"/>
          <w:sz w:val="16"/>
          <w:szCs w:val="16"/>
          <w:lang w:val="en-US"/>
        </w:rPr>
        <w:t>], Agnes, Hestia 2010.</w:t>
      </w:r>
    </w:p>
    <w:p w:rsidR="001A7C37" w:rsidRPr="00DD10E1" w:rsidRDefault="001A7C37" w:rsidP="00DD10E1">
      <w:pPr>
        <w:spacing w:after="120"/>
        <w:jc w:val="both"/>
        <w:rPr>
          <w:rFonts w:cs="Calibri"/>
          <w:sz w:val="16"/>
          <w:szCs w:val="16"/>
          <w:lang w:val="en-US"/>
        </w:rPr>
      </w:pPr>
      <w:r w:rsidRPr="00DD10E1">
        <w:rPr>
          <w:sz w:val="16"/>
          <w:szCs w:val="16"/>
          <w:lang w:val="en-US"/>
        </w:rPr>
        <w:t xml:space="preserve">FRIČ, </w:t>
      </w:r>
      <w:proofErr w:type="spellStart"/>
      <w:r w:rsidRPr="00DD10E1">
        <w:rPr>
          <w:sz w:val="16"/>
          <w:szCs w:val="16"/>
          <w:lang w:val="en-US"/>
        </w:rPr>
        <w:t>Pavol</w:t>
      </w:r>
      <w:proofErr w:type="spellEnd"/>
      <w:r w:rsidRPr="00DD10E1">
        <w:rPr>
          <w:sz w:val="16"/>
          <w:szCs w:val="16"/>
          <w:lang w:val="en-US"/>
        </w:rPr>
        <w:t xml:space="preserve"> – VÁVRA, Martin: </w:t>
      </w:r>
      <w:proofErr w:type="spellStart"/>
      <w:r w:rsidRPr="00DD10E1">
        <w:rPr>
          <w:sz w:val="16"/>
          <w:szCs w:val="16"/>
          <w:lang w:val="en-US"/>
        </w:rPr>
        <w:t>Tři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tváře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komunitního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dobrovolnictví</w:t>
      </w:r>
      <w:proofErr w:type="spellEnd"/>
      <w:r w:rsidRPr="00DD10E1">
        <w:rPr>
          <w:sz w:val="16"/>
          <w:szCs w:val="16"/>
          <w:lang w:val="en-US"/>
        </w:rPr>
        <w:t xml:space="preserve">: </w:t>
      </w:r>
      <w:proofErr w:type="spellStart"/>
      <w:r w:rsidRPr="00DD10E1">
        <w:rPr>
          <w:sz w:val="16"/>
          <w:szCs w:val="16"/>
          <w:lang w:val="en-US"/>
        </w:rPr>
        <w:t>neformální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pomoc</w:t>
      </w:r>
      <w:proofErr w:type="spellEnd"/>
      <w:r w:rsidRPr="00DD10E1">
        <w:rPr>
          <w:sz w:val="16"/>
          <w:szCs w:val="16"/>
          <w:lang w:val="en-US"/>
        </w:rPr>
        <w:t xml:space="preserve">, </w:t>
      </w:r>
      <w:proofErr w:type="spellStart"/>
      <w:r w:rsidRPr="00DD10E1">
        <w:rPr>
          <w:sz w:val="16"/>
          <w:szCs w:val="16"/>
          <w:lang w:val="en-US"/>
        </w:rPr>
        <w:t>organizovaná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práce</w:t>
      </w:r>
      <w:proofErr w:type="spellEnd"/>
      <w:r w:rsidRPr="00DD10E1">
        <w:rPr>
          <w:sz w:val="16"/>
          <w:szCs w:val="16"/>
          <w:lang w:val="en-US"/>
        </w:rPr>
        <w:t xml:space="preserve"> a </w:t>
      </w:r>
      <w:proofErr w:type="spellStart"/>
      <w:r w:rsidRPr="00DD10E1">
        <w:rPr>
          <w:sz w:val="16"/>
          <w:szCs w:val="16"/>
          <w:lang w:val="en-US"/>
        </w:rPr>
        <w:t>virtuální</w:t>
      </w:r>
      <w:proofErr w:type="spellEnd"/>
      <w:r w:rsidRPr="00DD10E1">
        <w:rPr>
          <w:sz w:val="16"/>
          <w:szCs w:val="16"/>
          <w:lang w:val="en-US"/>
        </w:rPr>
        <w:t xml:space="preserve"> </w:t>
      </w:r>
      <w:proofErr w:type="spellStart"/>
      <w:r w:rsidRPr="00DD10E1">
        <w:rPr>
          <w:sz w:val="16"/>
          <w:szCs w:val="16"/>
          <w:lang w:val="en-US"/>
        </w:rPr>
        <w:t>aktivismus</w:t>
      </w:r>
      <w:proofErr w:type="spellEnd"/>
      <w:r w:rsidRPr="00DD10E1">
        <w:rPr>
          <w:sz w:val="16"/>
          <w:szCs w:val="16"/>
          <w:lang w:val="en-US"/>
        </w:rPr>
        <w:t xml:space="preserve">. </w:t>
      </w:r>
      <w:r w:rsidRPr="00DD10E1">
        <w:rPr>
          <w:rFonts w:cs="Calibri"/>
          <w:sz w:val="16"/>
          <w:szCs w:val="16"/>
          <w:lang w:val="en-US"/>
        </w:rPr>
        <w:t>[Three faces of community volunteering: non-formal helping each other, organized work and virtual activism], Agnes, Hestia 2012.</w:t>
      </w:r>
    </w:p>
    <w:p w:rsidR="001A7C37" w:rsidRPr="00DD10E1" w:rsidRDefault="001A7C37">
      <w:pPr>
        <w:pStyle w:val="Textpoznpodarou"/>
        <w:rPr>
          <w:lang w:val="en-US"/>
        </w:rPr>
      </w:pPr>
    </w:p>
  </w:footnote>
  <w:footnote w:id="2">
    <w:p w:rsidR="00C57065" w:rsidRDefault="00C57065" w:rsidP="00C57065">
      <w:pPr>
        <w:pStyle w:val="Textpoznpodarou"/>
      </w:pPr>
      <w:r>
        <w:rPr>
          <w:rStyle w:val="Znakapoznpodarou"/>
        </w:rPr>
        <w:footnoteRef/>
      </w:r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orgnization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2" w:history="1">
        <w:r w:rsidRPr="004F4EDD">
          <w:rPr>
            <w:rStyle w:val="Hypertextovodkaz"/>
          </w:rPr>
          <w:t>http://www.uniementoru.cz/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37" w:rsidRDefault="001A7C37" w:rsidP="00152910">
    <w:pPr>
      <w:pStyle w:val="Zhlav"/>
      <w:jc w:val="right"/>
    </w:pPr>
    <w:r w:rsidRPr="00152910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609600" cy="609600"/>
          <wp:effectExtent l="19050" t="0" r="0" b="0"/>
          <wp:wrapSquare wrapText="bothSides"/>
          <wp:docPr id="2" name="Obrázek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225863" cy="519830"/>
          <wp:effectExtent l="19050" t="0" r="0" b="0"/>
          <wp:docPr id="3" name="Obrázek 2" descr="10703551_778666502193616_920753727671362434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03551_778666502193616_9207537276713624349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098" cy="5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C37" w:rsidRDefault="001A7C37" w:rsidP="00152910">
    <w:pPr>
      <w:pStyle w:val="Zhlav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E58"/>
    <w:rsid w:val="00005BB6"/>
    <w:rsid w:val="0006138C"/>
    <w:rsid w:val="000778CE"/>
    <w:rsid w:val="000C0406"/>
    <w:rsid w:val="000F5A2E"/>
    <w:rsid w:val="00152910"/>
    <w:rsid w:val="001536F9"/>
    <w:rsid w:val="00186F87"/>
    <w:rsid w:val="001A7C37"/>
    <w:rsid w:val="001E10F5"/>
    <w:rsid w:val="00271BCC"/>
    <w:rsid w:val="002A259C"/>
    <w:rsid w:val="002A264E"/>
    <w:rsid w:val="00310796"/>
    <w:rsid w:val="0032542F"/>
    <w:rsid w:val="00380C9C"/>
    <w:rsid w:val="003A7900"/>
    <w:rsid w:val="003D7186"/>
    <w:rsid w:val="003F4D6B"/>
    <w:rsid w:val="00416EB0"/>
    <w:rsid w:val="00467A81"/>
    <w:rsid w:val="0047022B"/>
    <w:rsid w:val="0048224F"/>
    <w:rsid w:val="004C1793"/>
    <w:rsid w:val="00517383"/>
    <w:rsid w:val="00582F3F"/>
    <w:rsid w:val="005D77A5"/>
    <w:rsid w:val="005E12DB"/>
    <w:rsid w:val="00616004"/>
    <w:rsid w:val="00642745"/>
    <w:rsid w:val="0067031A"/>
    <w:rsid w:val="006A47AE"/>
    <w:rsid w:val="006B6BE9"/>
    <w:rsid w:val="006F2071"/>
    <w:rsid w:val="0077611A"/>
    <w:rsid w:val="007846A1"/>
    <w:rsid w:val="007854A9"/>
    <w:rsid w:val="0082003D"/>
    <w:rsid w:val="00824DBA"/>
    <w:rsid w:val="00835961"/>
    <w:rsid w:val="00895E9F"/>
    <w:rsid w:val="008F0FBD"/>
    <w:rsid w:val="00996028"/>
    <w:rsid w:val="009A3AD5"/>
    <w:rsid w:val="009E59CF"/>
    <w:rsid w:val="009E6388"/>
    <w:rsid w:val="009F04A1"/>
    <w:rsid w:val="00A25E72"/>
    <w:rsid w:val="00A93B4D"/>
    <w:rsid w:val="00AD0F91"/>
    <w:rsid w:val="00AD3A9E"/>
    <w:rsid w:val="00AD6DFF"/>
    <w:rsid w:val="00AE6487"/>
    <w:rsid w:val="00AF771A"/>
    <w:rsid w:val="00B842DA"/>
    <w:rsid w:val="00BB2AB4"/>
    <w:rsid w:val="00BD4D25"/>
    <w:rsid w:val="00BE5BBE"/>
    <w:rsid w:val="00C57065"/>
    <w:rsid w:val="00CA7E58"/>
    <w:rsid w:val="00CF1E56"/>
    <w:rsid w:val="00CF65F9"/>
    <w:rsid w:val="00D11565"/>
    <w:rsid w:val="00D57E38"/>
    <w:rsid w:val="00DD10E1"/>
    <w:rsid w:val="00DE7B35"/>
    <w:rsid w:val="00E068E6"/>
    <w:rsid w:val="00E268A0"/>
    <w:rsid w:val="00E27B65"/>
    <w:rsid w:val="00E90BFA"/>
    <w:rsid w:val="00EF4046"/>
    <w:rsid w:val="00F249E4"/>
    <w:rsid w:val="00F27DF0"/>
    <w:rsid w:val="00F92E83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0E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0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0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10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910"/>
  </w:style>
  <w:style w:type="paragraph" w:styleId="Zpat">
    <w:name w:val="footer"/>
    <w:basedOn w:val="Normln"/>
    <w:link w:val="ZpatChar"/>
    <w:uiPriority w:val="99"/>
    <w:semiHidden/>
    <w:unhideWhenUsed/>
    <w:rsid w:val="0015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2910"/>
  </w:style>
  <w:style w:type="character" w:styleId="Sledovanodkaz">
    <w:name w:val="FollowedHyperlink"/>
    <w:basedOn w:val="Standardnpsmoodstavce"/>
    <w:uiPriority w:val="99"/>
    <w:semiHidden/>
    <w:unhideWhenUsed/>
    <w:rsid w:val="00416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vnysvetdeti.cz/cz/" TargetMode="External"/><Relationship Id="rId13" Type="http://schemas.openxmlformats.org/officeDocument/2006/relationships/hyperlink" Target="http://www.pestalozzi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praha.org/" TargetMode="External"/><Relationship Id="rId12" Type="http://schemas.openxmlformats.org/officeDocument/2006/relationships/hyperlink" Target="http://www.lata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lovo21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st.cz/cs-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l.cz/" TargetMode="External"/><Relationship Id="rId10" Type="http://schemas.openxmlformats.org/officeDocument/2006/relationships/hyperlink" Target="http://www.hest.cz/cs-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st.cz/cs-CZ/" TargetMode="External"/><Relationship Id="rId14" Type="http://schemas.openxmlformats.org/officeDocument/2006/relationships/hyperlink" Target="http://www.zenyaveda.cz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ementoru.cz/" TargetMode="External"/><Relationship Id="rId1" Type="http://schemas.openxmlformats.org/officeDocument/2006/relationships/hyperlink" Target="http://ec.europa.eu/citizenship/pdf/national_report_cz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65B6-63BC-4B5F-B72A-1644E47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Šteflová</dc:creator>
  <cp:lastModifiedBy>Jana</cp:lastModifiedBy>
  <cp:revision>2</cp:revision>
  <cp:lastPrinted>2014-11-22T14:40:00Z</cp:lastPrinted>
  <dcterms:created xsi:type="dcterms:W3CDTF">2014-11-29T12:34:00Z</dcterms:created>
  <dcterms:modified xsi:type="dcterms:W3CDTF">2014-11-29T12:34:00Z</dcterms:modified>
</cp:coreProperties>
</file>